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D8A94" w14:textId="37500E80" w:rsidR="00AA76B0" w:rsidRDefault="00460ACB" w:rsidP="00C80BB7">
      <w:pPr>
        <w:pStyle w:val="BodyText"/>
        <w:spacing w:before="8"/>
      </w:pPr>
      <w:r>
        <w:rPr>
          <w:noProof/>
          <w:lang w:bidi="ar-SA"/>
        </w:rPr>
        <mc:AlternateContent>
          <mc:Choice Requires="wps">
            <w:drawing>
              <wp:anchor distT="0" distB="0" distL="114300" distR="114300" simplePos="0" relativeHeight="251661312" behindDoc="0" locked="0" layoutInCell="1" allowOverlap="1" wp14:anchorId="7F1A4A8A" wp14:editId="2EAA8ADE">
                <wp:simplePos x="0" y="0"/>
                <wp:positionH relativeFrom="page">
                  <wp:posOffset>1270</wp:posOffset>
                </wp:positionH>
                <wp:positionV relativeFrom="page">
                  <wp:posOffset>861060</wp:posOffset>
                </wp:positionV>
                <wp:extent cx="7771130" cy="0"/>
                <wp:effectExtent l="0" t="0" r="0" b="0"/>
                <wp:wrapNone/>
                <wp:docPr id="5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113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22833" id="Line 9"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67.8pt" to="612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" strokeweight="1.44pt">
                <w10:wrap anchorx="page" anchory="page"/>
              </v:line>
            </w:pict>
          </mc:Fallback>
        </mc:AlternateContent>
      </w:r>
      <w:r w:rsidR="00B07DBA">
        <w:t>LOMA RICA / BROWNS VALLEY COMMUNITY SERVICES DISTRICT</w:t>
      </w:r>
    </w:p>
    <w:p w14:paraId="122A39CB" w14:textId="77777777" w:rsidR="00AA76B0" w:rsidRDefault="00AA76B0">
      <w:pPr>
        <w:pStyle w:val="BodyText"/>
        <w:rPr>
          <w:rFonts w:ascii="Cambria"/>
          <w:b/>
          <w:sz w:val="20"/>
        </w:rPr>
      </w:pPr>
    </w:p>
    <w:p w14:paraId="78F7D51E" w14:textId="77777777" w:rsidR="00AA76B0" w:rsidRDefault="00AA76B0">
      <w:pPr>
        <w:pStyle w:val="BodyText"/>
        <w:rPr>
          <w:rFonts w:ascii="Cambria"/>
          <w:b/>
          <w:sz w:val="20"/>
        </w:rPr>
      </w:pPr>
    </w:p>
    <w:p w14:paraId="56B7DED3" w14:textId="77777777" w:rsidR="00AA76B0" w:rsidRDefault="00AA76B0">
      <w:pPr>
        <w:pStyle w:val="BodyText"/>
        <w:rPr>
          <w:rFonts w:ascii="Cambria"/>
          <w:b/>
          <w:sz w:val="20"/>
        </w:rPr>
      </w:pPr>
    </w:p>
    <w:p w14:paraId="66EC3977" w14:textId="77777777" w:rsidR="00AA76B0" w:rsidRDefault="00AA76B0">
      <w:pPr>
        <w:pStyle w:val="BodyText"/>
        <w:rPr>
          <w:rFonts w:ascii="Cambria"/>
          <w:b/>
          <w:sz w:val="20"/>
        </w:rPr>
      </w:pPr>
    </w:p>
    <w:p w14:paraId="0F656AE4" w14:textId="1E842884" w:rsidR="00AA76B0" w:rsidRDefault="00AA76B0">
      <w:pPr>
        <w:pStyle w:val="BodyText"/>
        <w:rPr>
          <w:rFonts w:ascii="Cambria"/>
          <w:b/>
          <w:sz w:val="20"/>
        </w:rPr>
      </w:pPr>
    </w:p>
    <w:p w14:paraId="40C26C71" w14:textId="6F8EED4B" w:rsidR="00AA76B0" w:rsidRDefault="00946E7D">
      <w:pPr>
        <w:pStyle w:val="BodyText"/>
        <w:rPr>
          <w:rFonts w:ascii="Cambria"/>
          <w:b/>
          <w:sz w:val="20"/>
        </w:rPr>
      </w:pPr>
      <w:r>
        <w:rPr>
          <w:noProof/>
          <w:lang w:bidi="ar-SA"/>
        </w:rPr>
        <w:drawing>
          <wp:anchor distT="0" distB="0" distL="114300" distR="114300" simplePos="0" relativeHeight="251675136" behindDoc="0" locked="0" layoutInCell="1" allowOverlap="1" wp14:anchorId="0C8A77D4" wp14:editId="31093B6F">
            <wp:simplePos x="0" y="0"/>
            <wp:positionH relativeFrom="column">
              <wp:posOffset>1935480</wp:posOffset>
            </wp:positionH>
            <wp:positionV relativeFrom="paragraph">
              <wp:posOffset>38735</wp:posOffset>
            </wp:positionV>
            <wp:extent cx="3502152" cy="3547872"/>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2152" cy="35478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C70D0E" w14:textId="71F217FB" w:rsidR="00AA76B0" w:rsidRDefault="00AA76B0">
      <w:pPr>
        <w:pStyle w:val="BodyText"/>
        <w:rPr>
          <w:rFonts w:ascii="Cambria"/>
          <w:b/>
          <w:sz w:val="20"/>
        </w:rPr>
      </w:pPr>
    </w:p>
    <w:p w14:paraId="584CC267" w14:textId="0544ABFF" w:rsidR="00AA76B0" w:rsidRDefault="00AA76B0">
      <w:pPr>
        <w:pStyle w:val="BodyText"/>
        <w:rPr>
          <w:rFonts w:ascii="Cambria"/>
          <w:b/>
          <w:sz w:val="20"/>
        </w:rPr>
      </w:pPr>
    </w:p>
    <w:p w14:paraId="13CACE0D" w14:textId="77777777" w:rsidR="00AA76B0" w:rsidRDefault="00AA76B0">
      <w:pPr>
        <w:pStyle w:val="BodyText"/>
        <w:rPr>
          <w:rFonts w:ascii="Cambria"/>
          <w:b/>
          <w:sz w:val="20"/>
        </w:rPr>
      </w:pPr>
    </w:p>
    <w:p w14:paraId="664F7A06" w14:textId="77777777" w:rsidR="00AA76B0" w:rsidRDefault="00AA76B0">
      <w:pPr>
        <w:pStyle w:val="BodyText"/>
        <w:rPr>
          <w:rFonts w:ascii="Cambria"/>
          <w:b/>
          <w:sz w:val="20"/>
        </w:rPr>
      </w:pPr>
    </w:p>
    <w:p w14:paraId="120925F4" w14:textId="77777777" w:rsidR="00AA76B0" w:rsidRDefault="00AA76B0">
      <w:pPr>
        <w:pStyle w:val="BodyText"/>
        <w:rPr>
          <w:rFonts w:ascii="Cambria"/>
          <w:b/>
          <w:sz w:val="20"/>
        </w:rPr>
      </w:pPr>
    </w:p>
    <w:p w14:paraId="0401B917" w14:textId="77777777" w:rsidR="00AA76B0" w:rsidRDefault="00AA76B0">
      <w:pPr>
        <w:pStyle w:val="BodyText"/>
        <w:rPr>
          <w:rFonts w:ascii="Cambria"/>
          <w:b/>
          <w:sz w:val="20"/>
        </w:rPr>
      </w:pPr>
    </w:p>
    <w:p w14:paraId="51266AB7" w14:textId="77777777" w:rsidR="00AA76B0" w:rsidRDefault="00AA76B0">
      <w:pPr>
        <w:pStyle w:val="BodyText"/>
        <w:rPr>
          <w:rFonts w:ascii="Cambria"/>
          <w:b/>
          <w:sz w:val="20"/>
        </w:rPr>
      </w:pPr>
    </w:p>
    <w:p w14:paraId="49D8D3A2" w14:textId="77777777" w:rsidR="00AA76B0" w:rsidRDefault="00AA76B0">
      <w:pPr>
        <w:pStyle w:val="BodyText"/>
        <w:rPr>
          <w:rFonts w:ascii="Cambria"/>
          <w:b/>
          <w:sz w:val="20"/>
        </w:rPr>
      </w:pPr>
    </w:p>
    <w:p w14:paraId="1E3BCFEF" w14:textId="77777777" w:rsidR="00AA76B0" w:rsidRDefault="00AA76B0">
      <w:pPr>
        <w:pStyle w:val="BodyText"/>
        <w:rPr>
          <w:rFonts w:ascii="Cambria"/>
          <w:b/>
          <w:sz w:val="20"/>
        </w:rPr>
      </w:pPr>
    </w:p>
    <w:p w14:paraId="77A4D4BE" w14:textId="77777777" w:rsidR="00AA76B0" w:rsidRDefault="00AA76B0">
      <w:pPr>
        <w:pStyle w:val="BodyText"/>
        <w:rPr>
          <w:rFonts w:ascii="Cambria"/>
          <w:b/>
          <w:sz w:val="20"/>
        </w:rPr>
      </w:pPr>
    </w:p>
    <w:p w14:paraId="098283D3" w14:textId="77777777" w:rsidR="00AA76B0" w:rsidRDefault="00AA76B0">
      <w:pPr>
        <w:pStyle w:val="BodyText"/>
        <w:rPr>
          <w:rFonts w:ascii="Cambria"/>
          <w:b/>
          <w:sz w:val="20"/>
        </w:rPr>
      </w:pPr>
    </w:p>
    <w:p w14:paraId="6F07E06F" w14:textId="77777777" w:rsidR="00AA76B0" w:rsidRDefault="00AA76B0">
      <w:pPr>
        <w:pStyle w:val="BodyText"/>
        <w:rPr>
          <w:rFonts w:ascii="Cambria"/>
          <w:b/>
          <w:sz w:val="20"/>
        </w:rPr>
      </w:pPr>
    </w:p>
    <w:p w14:paraId="1C39F7AA" w14:textId="77777777" w:rsidR="00AA76B0" w:rsidRDefault="00AA76B0">
      <w:pPr>
        <w:pStyle w:val="BodyText"/>
        <w:rPr>
          <w:rFonts w:ascii="Cambria"/>
          <w:b/>
          <w:sz w:val="20"/>
        </w:rPr>
      </w:pPr>
    </w:p>
    <w:p w14:paraId="76DEF99D" w14:textId="77777777" w:rsidR="00AA76B0" w:rsidRDefault="00AA76B0">
      <w:pPr>
        <w:pStyle w:val="BodyText"/>
        <w:rPr>
          <w:rFonts w:ascii="Cambria"/>
          <w:b/>
          <w:sz w:val="20"/>
        </w:rPr>
      </w:pPr>
    </w:p>
    <w:p w14:paraId="631AF977" w14:textId="77777777" w:rsidR="00AA76B0" w:rsidRDefault="00AA76B0">
      <w:pPr>
        <w:pStyle w:val="BodyText"/>
        <w:spacing w:before="6"/>
        <w:rPr>
          <w:rFonts w:ascii="Cambria"/>
          <w:b/>
          <w:sz w:val="12"/>
        </w:rPr>
      </w:pPr>
    </w:p>
    <w:p w14:paraId="1CE126C5" w14:textId="77777777" w:rsidR="00AA76B0" w:rsidRDefault="00460ACB">
      <w:pPr>
        <w:rPr>
          <w:rFonts w:ascii="Cambria"/>
          <w:sz w:val="12"/>
        </w:rPr>
        <w:sectPr w:rsidR="00AA76B0" w:rsidSect="0054786C">
          <w:type w:val="continuous"/>
          <w:pgSz w:w="12240" w:h="15840" w:code="1"/>
          <w:pgMar w:top="1339" w:right="576" w:bottom="274" w:left="576" w:header="720" w:footer="720" w:gutter="0"/>
          <w:cols w:space="720"/>
        </w:sectPr>
      </w:pPr>
      <w:r>
        <w:rPr>
          <w:noProof/>
          <w:lang w:bidi="ar-SA"/>
        </w:rPr>
        <mc:AlternateContent>
          <mc:Choice Requires="wps">
            <w:drawing>
              <wp:anchor distT="45720" distB="45720" distL="114300" distR="114300" simplePos="0" relativeHeight="251662336" behindDoc="0" locked="0" layoutInCell="1" allowOverlap="1" wp14:anchorId="6AF13242" wp14:editId="4221F561">
                <wp:simplePos x="0" y="0"/>
                <wp:positionH relativeFrom="column">
                  <wp:posOffset>1109345</wp:posOffset>
                </wp:positionH>
                <wp:positionV relativeFrom="paragraph">
                  <wp:posOffset>2372995</wp:posOffset>
                </wp:positionV>
                <wp:extent cx="4817110" cy="162052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7110" cy="1620520"/>
                        </a:xfrm>
                        <a:prstGeom prst="rect">
                          <a:avLst/>
                        </a:prstGeom>
                        <a:solidFill>
                          <a:schemeClr val="bg1">
                            <a:lumMod val="85000"/>
                            <a:lumOff val="0"/>
                          </a:schemeClr>
                        </a:solidFill>
                        <a:ln w="127000" cmpd="dbl">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D19FF2" w14:textId="77777777" w:rsidR="00CA55EF" w:rsidRPr="0092722E" w:rsidRDefault="00CA55EF" w:rsidP="0092722E">
                            <w:pPr>
                              <w:jc w:val="center"/>
                              <w:rPr>
                                <w:b/>
                                <w:sz w:val="96"/>
                                <w:szCs w:val="96"/>
                              </w:rPr>
                            </w:pPr>
                            <w:r w:rsidRPr="0092722E">
                              <w:rPr>
                                <w:b/>
                                <w:sz w:val="96"/>
                                <w:szCs w:val="96"/>
                              </w:rPr>
                              <w:t>5 YEAR PLAN</w:t>
                            </w:r>
                          </w:p>
                          <w:p w14:paraId="06F1E900" w14:textId="19D2154B" w:rsidR="00CA55EF" w:rsidRPr="0092722E" w:rsidRDefault="00CA55EF" w:rsidP="0092722E">
                            <w:pPr>
                              <w:jc w:val="center"/>
                              <w:rPr>
                                <w:b/>
                                <w:sz w:val="96"/>
                                <w:szCs w:val="96"/>
                              </w:rPr>
                            </w:pPr>
                            <w:r>
                              <w:rPr>
                                <w:b/>
                                <w:sz w:val="96"/>
                                <w:szCs w:val="96"/>
                              </w:rPr>
                              <w:t>202</w:t>
                            </w:r>
                            <w:r w:rsidR="00E16A01">
                              <w:rPr>
                                <w:b/>
                                <w:sz w:val="96"/>
                                <w:szCs w:val="96"/>
                              </w:rPr>
                              <w:t>5</w:t>
                            </w:r>
                            <w:r>
                              <w:rPr>
                                <w:b/>
                                <w:sz w:val="96"/>
                                <w:szCs w:val="96"/>
                              </w:rPr>
                              <w:t xml:space="preserve"> – 20</w:t>
                            </w:r>
                            <w:r w:rsidR="00E16A01">
                              <w:rPr>
                                <w:b/>
                                <w:sz w:val="96"/>
                                <w:szCs w:val="96"/>
                              </w:rPr>
                              <w:t>30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F13242" id="_x0000_t202" coordsize="21600,21600" o:spt="202" path="m,l,21600r21600,l21600,xe">
                <v:stroke joinstyle="miter"/>
                <v:path gradientshapeok="t" o:connecttype="rect"/>
              </v:shapetype>
              <v:shape id="Text Box 2" o:spid="_x0000_s1026" type="#_x0000_t202" style="position:absolute;margin-left:87.35pt;margin-top:186.85pt;width:379.3pt;height:127.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" fillcolor="#d8d8d8 [2732]" strokecolor="black [3200]" strokeweight="10pt">
                <v:stroke linestyle="thinThin"/>
                <v:shadow color="#868686"/>
                <v:textbox style="mso-fit-shape-to-text:t">
                  <w:txbxContent>
                    <w:p w14:paraId="6AD19FF2" w14:textId="77777777" w:rsidR="00CA55EF" w:rsidRPr="0092722E" w:rsidRDefault="00CA55EF" w:rsidP="0092722E">
                      <w:pPr>
                        <w:jc w:val="center"/>
                        <w:rPr>
                          <w:b/>
                          <w:sz w:val="96"/>
                          <w:szCs w:val="96"/>
                        </w:rPr>
                      </w:pPr>
                      <w:r w:rsidRPr="0092722E">
                        <w:rPr>
                          <w:b/>
                          <w:sz w:val="96"/>
                          <w:szCs w:val="96"/>
                        </w:rPr>
                        <w:t>5 YEAR PLAN</w:t>
                      </w:r>
                    </w:p>
                    <w:p w14:paraId="06F1E900" w14:textId="19D2154B" w:rsidR="00CA55EF" w:rsidRPr="0092722E" w:rsidRDefault="00CA55EF" w:rsidP="0092722E">
                      <w:pPr>
                        <w:jc w:val="center"/>
                        <w:rPr>
                          <w:b/>
                          <w:sz w:val="96"/>
                          <w:szCs w:val="96"/>
                        </w:rPr>
                      </w:pPr>
                      <w:r>
                        <w:rPr>
                          <w:b/>
                          <w:sz w:val="96"/>
                          <w:szCs w:val="96"/>
                        </w:rPr>
                        <w:t>202</w:t>
                      </w:r>
                      <w:r w:rsidR="00E16A01">
                        <w:rPr>
                          <w:b/>
                          <w:sz w:val="96"/>
                          <w:szCs w:val="96"/>
                        </w:rPr>
                        <w:t>5</w:t>
                      </w:r>
                      <w:r>
                        <w:rPr>
                          <w:b/>
                          <w:sz w:val="96"/>
                          <w:szCs w:val="96"/>
                        </w:rPr>
                        <w:t xml:space="preserve"> – 20</w:t>
                      </w:r>
                      <w:r w:rsidR="00E16A01">
                        <w:rPr>
                          <w:b/>
                          <w:sz w:val="96"/>
                          <w:szCs w:val="96"/>
                        </w:rPr>
                        <w:t>30</w:t>
                      </w:r>
                    </w:p>
                  </w:txbxContent>
                </v:textbox>
              </v:shape>
            </w:pict>
          </mc:Fallback>
        </mc:AlternateContent>
      </w:r>
    </w:p>
    <w:p w14:paraId="0499138F" w14:textId="77777777" w:rsidR="00AA76B0" w:rsidRDefault="00B07DBA">
      <w:pPr>
        <w:spacing w:before="182"/>
        <w:ind w:left="3166" w:right="3166"/>
        <w:jc w:val="center"/>
        <w:rPr>
          <w:b/>
          <w:sz w:val="28"/>
        </w:rPr>
      </w:pPr>
      <w:r>
        <w:rPr>
          <w:b/>
          <w:sz w:val="28"/>
        </w:rPr>
        <w:lastRenderedPageBreak/>
        <w:t>LOMA RICA / BROWNS VALLEY COMMUNITY SERVICES DISTRICT 5-YEAR CAPITAL OUTLAY PLAN</w:t>
      </w:r>
    </w:p>
    <w:p w14:paraId="7F900D11" w14:textId="77777777" w:rsidR="00AA76B0" w:rsidRDefault="00AA76B0">
      <w:pPr>
        <w:pStyle w:val="BodyText"/>
        <w:spacing w:before="1"/>
        <w:rPr>
          <w:b/>
        </w:rPr>
      </w:pPr>
    </w:p>
    <w:p w14:paraId="54524740" w14:textId="0ECA3062" w:rsidR="00AA76B0" w:rsidRDefault="00707B17">
      <w:pPr>
        <w:ind w:left="3166" w:right="3165"/>
        <w:jc w:val="center"/>
        <w:rPr>
          <w:b/>
          <w:sz w:val="28"/>
        </w:rPr>
      </w:pPr>
      <w:r>
        <w:rPr>
          <w:b/>
          <w:sz w:val="28"/>
        </w:rPr>
        <w:t>202</w:t>
      </w:r>
      <w:r w:rsidR="00E16A01">
        <w:rPr>
          <w:b/>
          <w:sz w:val="28"/>
        </w:rPr>
        <w:t>5</w:t>
      </w:r>
      <w:r>
        <w:rPr>
          <w:b/>
          <w:sz w:val="28"/>
        </w:rPr>
        <w:t>-20</w:t>
      </w:r>
      <w:r w:rsidR="00E16A01">
        <w:rPr>
          <w:b/>
          <w:sz w:val="28"/>
        </w:rPr>
        <w:t>30</w:t>
      </w:r>
    </w:p>
    <w:p w14:paraId="738448AD" w14:textId="77777777" w:rsidR="00AA76B0" w:rsidRDefault="00AA76B0">
      <w:pPr>
        <w:pStyle w:val="BodyText"/>
        <w:rPr>
          <w:b/>
          <w:sz w:val="20"/>
        </w:rPr>
      </w:pPr>
    </w:p>
    <w:p w14:paraId="34E4FA4D" w14:textId="77777777" w:rsidR="00AA76B0" w:rsidRDefault="00B07DBA">
      <w:pPr>
        <w:spacing w:before="250"/>
        <w:ind w:left="140"/>
        <w:rPr>
          <w:rFonts w:ascii="Cambria"/>
          <w:b/>
          <w:sz w:val="28"/>
        </w:rPr>
      </w:pPr>
      <w:r>
        <w:rPr>
          <w:rFonts w:ascii="Cambria"/>
          <w:b/>
          <w:color w:val="355E91"/>
          <w:sz w:val="28"/>
        </w:rPr>
        <w:t>Table of Contents</w:t>
      </w:r>
    </w:p>
    <w:p w14:paraId="4F6333B7" w14:textId="77777777" w:rsidR="00AA76B0" w:rsidRDefault="00AA76B0">
      <w:pPr>
        <w:rPr>
          <w:rFonts w:ascii="Cambria"/>
          <w:sz w:val="28"/>
        </w:rPr>
        <w:sectPr w:rsidR="00AA76B0">
          <w:pgSz w:w="12240" w:h="15840"/>
          <w:pgMar w:top="1500" w:right="580" w:bottom="1464" w:left="580" w:header="720" w:footer="720" w:gutter="0"/>
          <w:cols w:space="720"/>
        </w:sectPr>
      </w:pPr>
    </w:p>
    <w:sdt>
      <w:sdtPr>
        <w:id w:val="-987786780"/>
        <w:docPartObj>
          <w:docPartGallery w:val="Table of Contents"/>
          <w:docPartUnique/>
        </w:docPartObj>
      </w:sdtPr>
      <w:sdtContent>
        <w:p w14:paraId="2BC3C1DB" w14:textId="77777777" w:rsidR="00AA76B0" w:rsidRDefault="00B07DBA">
          <w:pPr>
            <w:pStyle w:val="TOC1"/>
            <w:tabs>
              <w:tab w:val="right" w:leader="dot" w:pos="10930"/>
            </w:tabs>
            <w:spacing w:before="321"/>
          </w:pPr>
          <w:hyperlink w:anchor="_bookmark0" w:history="1">
            <w:r>
              <w:t>P</w:t>
            </w:r>
          </w:hyperlink>
          <w:hyperlink w:anchor="_bookmark0" w:history="1">
            <w:r>
              <w:t>URPOSE</w:t>
            </w:r>
            <w:r>
              <w:tab/>
            </w:r>
          </w:hyperlink>
          <w:r w:rsidR="005E1D98">
            <w:t>4</w:t>
          </w:r>
        </w:p>
        <w:p w14:paraId="0FF0C840" w14:textId="77777777" w:rsidR="00AA76B0" w:rsidRDefault="00B07DBA">
          <w:pPr>
            <w:pStyle w:val="TOC2"/>
            <w:tabs>
              <w:tab w:val="right" w:leader="dot" w:pos="10930"/>
            </w:tabs>
          </w:pPr>
          <w:hyperlink w:anchor="_bookmark1" w:history="1">
            <w:r>
              <w:t>The</w:t>
            </w:r>
            <w:r>
              <w:rPr>
                <w:spacing w:val="-2"/>
              </w:rPr>
              <w:t xml:space="preserve"> </w:t>
            </w:r>
          </w:hyperlink>
          <w:hyperlink w:anchor="_bookmark1" w:history="1">
            <w:r>
              <w:t>Plan:</w:t>
            </w:r>
            <w:r>
              <w:tab/>
            </w:r>
          </w:hyperlink>
          <w:r w:rsidR="005E1D98">
            <w:t>4</w:t>
          </w:r>
        </w:p>
        <w:p w14:paraId="233F02FD" w14:textId="77777777" w:rsidR="00AA76B0" w:rsidRDefault="00B07DBA">
          <w:pPr>
            <w:pStyle w:val="TOC1"/>
            <w:tabs>
              <w:tab w:val="right" w:leader="dot" w:pos="10930"/>
            </w:tabs>
            <w:spacing w:before="274"/>
          </w:pPr>
          <w:hyperlink w:anchor="_bookmark2" w:history="1">
            <w:r>
              <w:t>EX</w:t>
            </w:r>
          </w:hyperlink>
          <w:hyperlink w:anchor="_bookmark2" w:history="1">
            <w:r>
              <w:t>ISTING FIRE</w:t>
            </w:r>
            <w:r>
              <w:rPr>
                <w:spacing w:val="-1"/>
              </w:rPr>
              <w:t xml:space="preserve"> </w:t>
            </w:r>
            <w:r>
              <w:t>PROTECTION</w:t>
            </w:r>
            <w:r>
              <w:rPr>
                <w:spacing w:val="-1"/>
              </w:rPr>
              <w:t xml:space="preserve"> </w:t>
            </w:r>
            <w:r>
              <w:t>SYSTEM</w:t>
            </w:r>
            <w:r>
              <w:tab/>
            </w:r>
          </w:hyperlink>
          <w:r w:rsidR="005E1D98">
            <w:t>5</w:t>
          </w:r>
        </w:p>
        <w:p w14:paraId="43625F2E" w14:textId="77777777" w:rsidR="005E1D98" w:rsidRDefault="005E1D98" w:rsidP="005E1D98">
          <w:pPr>
            <w:pStyle w:val="TOC2"/>
            <w:tabs>
              <w:tab w:val="right" w:leader="dot" w:pos="10930"/>
            </w:tabs>
          </w:pPr>
          <w:r>
            <w:t>Station 61</w:t>
          </w:r>
          <w:hyperlink w:anchor="_bookmark4" w:history="1">
            <w:r>
              <w:tab/>
            </w:r>
          </w:hyperlink>
          <w:r>
            <w:t>5</w:t>
          </w:r>
        </w:p>
        <w:p w14:paraId="2FEA3530" w14:textId="77777777" w:rsidR="005E1D98" w:rsidRDefault="005E1D98" w:rsidP="005E1D98">
          <w:pPr>
            <w:pStyle w:val="TOC2"/>
            <w:tabs>
              <w:tab w:val="right" w:leader="dot" w:pos="10929"/>
            </w:tabs>
          </w:pPr>
          <w:r>
            <w:t>Station 62</w:t>
          </w:r>
          <w:hyperlink w:anchor="_bookmark5" w:history="1">
            <w:r>
              <w:tab/>
            </w:r>
          </w:hyperlink>
          <w:r>
            <w:t>6</w:t>
          </w:r>
        </w:p>
        <w:p w14:paraId="4707453C" w14:textId="77777777" w:rsidR="005E1D98" w:rsidRDefault="00774D68" w:rsidP="005E1D98">
          <w:pPr>
            <w:pStyle w:val="TOC2"/>
            <w:tabs>
              <w:tab w:val="right" w:leader="dot" w:pos="10930"/>
            </w:tabs>
          </w:pPr>
          <w:r>
            <w:t>Station 63</w:t>
          </w:r>
          <w:hyperlink w:anchor="_bookmark6" w:history="1">
            <w:r w:rsidR="005E1D98">
              <w:tab/>
            </w:r>
          </w:hyperlink>
          <w:r w:rsidR="005E1D98">
            <w:t>6</w:t>
          </w:r>
        </w:p>
        <w:p w14:paraId="7CF7DD9E" w14:textId="77777777" w:rsidR="005E1D98" w:rsidRDefault="005E1D98" w:rsidP="005E1D98">
          <w:pPr>
            <w:pStyle w:val="TOC2"/>
            <w:tabs>
              <w:tab w:val="right" w:leader="dot" w:pos="10930"/>
            </w:tabs>
          </w:pPr>
          <w:r>
            <w:t>Engine 61</w:t>
          </w:r>
          <w:r>
            <w:tab/>
            <w:t>7</w:t>
          </w:r>
        </w:p>
        <w:p w14:paraId="4BFDF9E6" w14:textId="3E36987E" w:rsidR="005E1D98" w:rsidRDefault="005E1D98" w:rsidP="005E1D98">
          <w:pPr>
            <w:pStyle w:val="TOC2"/>
            <w:tabs>
              <w:tab w:val="right" w:leader="dot" w:pos="10930"/>
            </w:tabs>
          </w:pPr>
          <w:r>
            <w:t>Engine 6</w:t>
          </w:r>
          <w:r w:rsidR="00696DB1">
            <w:t>2</w:t>
          </w:r>
          <w:r>
            <w:tab/>
            <w:t>7</w:t>
          </w:r>
        </w:p>
        <w:p w14:paraId="6968BE00" w14:textId="38ED5D68" w:rsidR="005E1D98" w:rsidRDefault="005E1D98" w:rsidP="005E1D98">
          <w:pPr>
            <w:pStyle w:val="TOC2"/>
            <w:tabs>
              <w:tab w:val="right" w:leader="dot" w:pos="10930"/>
            </w:tabs>
          </w:pPr>
          <w:r>
            <w:t>Engine 6</w:t>
          </w:r>
          <w:r w:rsidR="00696DB1">
            <w:t>3</w:t>
          </w:r>
          <w:r>
            <w:tab/>
            <w:t>8</w:t>
          </w:r>
        </w:p>
        <w:p w14:paraId="724DF0D8" w14:textId="656F6C10" w:rsidR="005E1D98" w:rsidRDefault="005E1D98" w:rsidP="005E1D98">
          <w:pPr>
            <w:pStyle w:val="TOC2"/>
            <w:tabs>
              <w:tab w:val="right" w:leader="dot" w:pos="10930"/>
            </w:tabs>
          </w:pPr>
          <w:r>
            <w:t xml:space="preserve">Engine </w:t>
          </w:r>
          <w:r w:rsidR="00696DB1">
            <w:t>3</w:t>
          </w:r>
          <w:r>
            <w:t>6</w:t>
          </w:r>
          <w:r w:rsidR="00696DB1">
            <w:t>1 (on order)</w:t>
          </w:r>
          <w:r>
            <w:tab/>
            <w:t>8</w:t>
          </w:r>
        </w:p>
        <w:p w14:paraId="331D8F6C" w14:textId="77777777" w:rsidR="005E1D98" w:rsidRDefault="005E1D98" w:rsidP="005E1D98">
          <w:pPr>
            <w:pStyle w:val="TOC2"/>
            <w:tabs>
              <w:tab w:val="right" w:leader="dot" w:pos="10930"/>
            </w:tabs>
          </w:pPr>
          <w:r>
            <w:t>Water Tender 62</w:t>
          </w:r>
          <w:r>
            <w:tab/>
            <w:t>9</w:t>
          </w:r>
        </w:p>
        <w:p w14:paraId="1013ECF1" w14:textId="77777777" w:rsidR="005E1D98" w:rsidRDefault="005E1D98" w:rsidP="005E1D98">
          <w:pPr>
            <w:pStyle w:val="TOC2"/>
            <w:tabs>
              <w:tab w:val="right" w:leader="dot" w:pos="10930"/>
            </w:tabs>
          </w:pPr>
          <w:r>
            <w:t>Attack 61</w:t>
          </w:r>
          <w:r>
            <w:tab/>
            <w:t>9</w:t>
          </w:r>
        </w:p>
        <w:p w14:paraId="677590B2" w14:textId="77777777" w:rsidR="005E1D98" w:rsidRDefault="00F47715" w:rsidP="005E1D98">
          <w:pPr>
            <w:pStyle w:val="TOC2"/>
            <w:tabs>
              <w:tab w:val="right" w:leader="dot" w:pos="10930"/>
            </w:tabs>
          </w:pPr>
          <w:r>
            <w:t>Current Staffing</w:t>
          </w:r>
          <w:hyperlink w:anchor="_bookmark7" w:history="1">
            <w:r w:rsidR="005E1D98">
              <w:tab/>
            </w:r>
          </w:hyperlink>
          <w:r>
            <w:t>10</w:t>
          </w:r>
        </w:p>
        <w:p w14:paraId="243CF0E1" w14:textId="77777777" w:rsidR="005E1D98" w:rsidRDefault="00F47715" w:rsidP="00F47715">
          <w:pPr>
            <w:pStyle w:val="TOC2"/>
            <w:tabs>
              <w:tab w:val="right" w:leader="dot" w:pos="10930"/>
            </w:tabs>
          </w:pPr>
          <w:r>
            <w:t>ISO Review</w:t>
          </w:r>
          <w:r>
            <w:tab/>
            <w:t>11</w:t>
          </w:r>
        </w:p>
        <w:p w14:paraId="50F1B703" w14:textId="77777777" w:rsidR="00AA76B0" w:rsidRDefault="00B07DBA">
          <w:pPr>
            <w:pStyle w:val="TOC1"/>
            <w:tabs>
              <w:tab w:val="right" w:leader="dot" w:pos="10930"/>
            </w:tabs>
          </w:pPr>
          <w:hyperlink w:anchor="_bookmark3" w:history="1">
            <w:r>
              <w:t>P</w:t>
            </w:r>
          </w:hyperlink>
          <w:hyperlink w:anchor="_bookmark3" w:history="1">
            <w:r>
              <w:t>LAN</w:t>
            </w:r>
            <w:r>
              <w:rPr>
                <w:spacing w:val="-2"/>
              </w:rPr>
              <w:t xml:space="preserve"> </w:t>
            </w:r>
            <w:r>
              <w:t>GOALS</w:t>
            </w:r>
            <w:r>
              <w:tab/>
            </w:r>
          </w:hyperlink>
          <w:r w:rsidR="007C1026">
            <w:t>12</w:t>
          </w:r>
        </w:p>
        <w:p w14:paraId="6406CEAC" w14:textId="77777777" w:rsidR="00AA76B0" w:rsidRDefault="00B07DBA">
          <w:pPr>
            <w:pStyle w:val="TOC2"/>
            <w:tabs>
              <w:tab w:val="right" w:leader="dot" w:pos="10930"/>
            </w:tabs>
          </w:pPr>
          <w:hyperlink w:anchor="_bookmark4" w:history="1">
            <w:r>
              <w:t>C</w:t>
            </w:r>
          </w:hyperlink>
          <w:hyperlink w:anchor="_bookmark4" w:history="1">
            <w:r>
              <w:t>urrent and</w:t>
            </w:r>
            <w:r>
              <w:rPr>
                <w:spacing w:val="-1"/>
              </w:rPr>
              <w:t xml:space="preserve"> </w:t>
            </w:r>
            <w:r>
              <w:t>Projected Population</w:t>
            </w:r>
            <w:r>
              <w:tab/>
            </w:r>
          </w:hyperlink>
          <w:r w:rsidR="00F47715">
            <w:t>12</w:t>
          </w:r>
        </w:p>
        <w:p w14:paraId="74337B7E" w14:textId="77777777" w:rsidR="00F47715" w:rsidRDefault="00445BD5">
          <w:pPr>
            <w:pStyle w:val="TOC2"/>
            <w:tabs>
              <w:tab w:val="right" w:leader="dot" w:pos="10930"/>
            </w:tabs>
          </w:pPr>
          <w:r>
            <w:t>Call Volume and Locations</w:t>
          </w:r>
          <w:r>
            <w:tab/>
            <w:t>13</w:t>
          </w:r>
        </w:p>
        <w:p w14:paraId="761576E6" w14:textId="77777777" w:rsidR="00AA76B0" w:rsidRDefault="00B07DBA">
          <w:pPr>
            <w:pStyle w:val="TOC2"/>
            <w:tabs>
              <w:tab w:val="right" w:leader="dot" w:pos="10929"/>
            </w:tabs>
          </w:pPr>
          <w:hyperlink w:anchor="_bookmark5" w:history="1">
            <w:r>
              <w:t>T</w:t>
            </w:r>
          </w:hyperlink>
          <w:hyperlink w:anchor="_bookmark5" w:history="1">
            <w:r>
              <w:t>ype and Density of</w:t>
            </w:r>
            <w:r>
              <w:rPr>
                <w:spacing w:val="-6"/>
              </w:rPr>
              <w:t xml:space="preserve"> </w:t>
            </w:r>
            <w:r>
              <w:t>Structural Development</w:t>
            </w:r>
            <w:r>
              <w:tab/>
            </w:r>
          </w:hyperlink>
          <w:r w:rsidR="00445BD5">
            <w:t>16</w:t>
          </w:r>
        </w:p>
        <w:p w14:paraId="307F4593" w14:textId="77777777" w:rsidR="00AA76B0" w:rsidRDefault="00B07DBA">
          <w:pPr>
            <w:pStyle w:val="TOC2"/>
            <w:tabs>
              <w:tab w:val="right" w:leader="dot" w:pos="10930"/>
            </w:tabs>
          </w:pPr>
          <w:hyperlink w:anchor="_bookmark6" w:history="1">
            <w:r>
              <w:t>R</w:t>
            </w:r>
          </w:hyperlink>
          <w:hyperlink w:anchor="_bookmark6" w:history="1">
            <w:r>
              <w:t>esponse Times of</w:t>
            </w:r>
            <w:r>
              <w:rPr>
                <w:spacing w:val="-3"/>
              </w:rPr>
              <w:t xml:space="preserve"> </w:t>
            </w:r>
            <w:r>
              <w:t>Emergency</w:t>
            </w:r>
            <w:r>
              <w:rPr>
                <w:spacing w:val="-5"/>
              </w:rPr>
              <w:t xml:space="preserve"> </w:t>
            </w:r>
            <w:r>
              <w:t>Resources</w:t>
            </w:r>
            <w:r>
              <w:tab/>
            </w:r>
          </w:hyperlink>
          <w:r w:rsidR="00445BD5">
            <w:t>16</w:t>
          </w:r>
        </w:p>
        <w:p w14:paraId="1D9CE129" w14:textId="77777777" w:rsidR="00AA76B0" w:rsidRDefault="00B07DBA">
          <w:pPr>
            <w:pStyle w:val="TOC2"/>
            <w:tabs>
              <w:tab w:val="right" w:leader="dot" w:pos="10930"/>
            </w:tabs>
          </w:pPr>
          <w:hyperlink w:anchor="_bookmark7" w:history="1">
            <w:r>
              <w:t>F</w:t>
            </w:r>
          </w:hyperlink>
          <w:hyperlink w:anchor="_bookmark7" w:history="1">
            <w:r>
              <w:t>ire Flow</w:t>
            </w:r>
            <w:r>
              <w:rPr>
                <w:spacing w:val="-1"/>
              </w:rPr>
              <w:t xml:space="preserve"> </w:t>
            </w:r>
            <w:r>
              <w:t>Capabilities</w:t>
            </w:r>
            <w:r>
              <w:tab/>
            </w:r>
            <w:r w:rsidR="00E25AD8">
              <w:t>1</w:t>
            </w:r>
          </w:hyperlink>
          <w:r w:rsidR="00445BD5">
            <w:t>7</w:t>
          </w:r>
        </w:p>
        <w:p w14:paraId="2676A3AF" w14:textId="77777777" w:rsidR="00AA76B0" w:rsidRDefault="00B07DBA">
          <w:pPr>
            <w:pStyle w:val="TOC2"/>
            <w:tabs>
              <w:tab w:val="right" w:leader="dot" w:pos="10930"/>
            </w:tabs>
          </w:pPr>
          <w:hyperlink w:anchor="_bookmark8" w:history="1">
            <w:r>
              <w:t>S</w:t>
            </w:r>
          </w:hyperlink>
          <w:hyperlink w:anchor="_bookmark8" w:history="1">
            <w:r>
              <w:t>taffing</w:t>
            </w:r>
            <w:r>
              <w:rPr>
                <w:spacing w:val="-1"/>
              </w:rPr>
              <w:t xml:space="preserve"> </w:t>
            </w:r>
            <w:r>
              <w:t>Levels</w:t>
            </w:r>
            <w:r>
              <w:tab/>
            </w:r>
          </w:hyperlink>
          <w:r w:rsidR="00E25AD8">
            <w:t>1</w:t>
          </w:r>
          <w:r w:rsidR="00445BD5">
            <w:t>8</w:t>
          </w:r>
        </w:p>
        <w:p w14:paraId="3072367C" w14:textId="77777777" w:rsidR="00AA76B0" w:rsidRDefault="00B07DBA">
          <w:pPr>
            <w:pStyle w:val="TOC1"/>
            <w:tabs>
              <w:tab w:val="right" w:leader="dot" w:pos="10930"/>
            </w:tabs>
          </w:pPr>
          <w:hyperlink w:anchor="_bookmark9" w:history="1">
            <w:r>
              <w:t>F</w:t>
            </w:r>
          </w:hyperlink>
          <w:hyperlink w:anchor="_bookmark9" w:history="1">
            <w:r>
              <w:t>IRE</w:t>
            </w:r>
            <w:r>
              <w:rPr>
                <w:spacing w:val="-2"/>
              </w:rPr>
              <w:t xml:space="preserve"> </w:t>
            </w:r>
            <w:r>
              <w:t>PROTECTION</w:t>
            </w:r>
            <w:r>
              <w:rPr>
                <w:spacing w:val="-1"/>
              </w:rPr>
              <w:t xml:space="preserve"> </w:t>
            </w:r>
            <w:r>
              <w:t>OBJECTIVES</w:t>
            </w:r>
            <w:r>
              <w:tab/>
            </w:r>
          </w:hyperlink>
          <w:r w:rsidR="00445BD5">
            <w:t>20</w:t>
          </w:r>
        </w:p>
        <w:p w14:paraId="28A0F895" w14:textId="77777777" w:rsidR="00AA76B0" w:rsidRDefault="00B07DBA">
          <w:pPr>
            <w:pStyle w:val="TOC2"/>
            <w:tabs>
              <w:tab w:val="right" w:leader="dot" w:pos="10930"/>
            </w:tabs>
          </w:pPr>
          <w:hyperlink w:anchor="_bookmark10" w:history="1">
            <w:r>
              <w:t>F</w:t>
            </w:r>
          </w:hyperlink>
          <w:hyperlink w:anchor="_bookmark10" w:history="1">
            <w:r>
              <w:t>ire</w:t>
            </w:r>
            <w:r>
              <w:rPr>
                <w:spacing w:val="-2"/>
              </w:rPr>
              <w:t xml:space="preserve"> </w:t>
            </w:r>
            <w:r>
              <w:t>Prevention</w:t>
            </w:r>
            <w:r>
              <w:tab/>
            </w:r>
          </w:hyperlink>
          <w:r w:rsidR="00445BD5">
            <w:t>20</w:t>
          </w:r>
        </w:p>
        <w:p w14:paraId="426D352F" w14:textId="77777777" w:rsidR="00AA76B0" w:rsidRDefault="00B07DBA">
          <w:pPr>
            <w:pStyle w:val="TOC3"/>
            <w:tabs>
              <w:tab w:val="right" w:leader="dot" w:pos="10930"/>
            </w:tabs>
          </w:pPr>
          <w:hyperlink w:anchor="_bookmark11" w:history="1">
            <w:r>
              <w:t>O</w:t>
            </w:r>
          </w:hyperlink>
          <w:hyperlink w:anchor="_bookmark11" w:history="1">
            <w:r>
              <w:t>bjectives:</w:t>
            </w:r>
            <w:r>
              <w:tab/>
            </w:r>
            <w:r w:rsidR="00445BD5">
              <w:t>2</w:t>
            </w:r>
          </w:hyperlink>
          <w:r w:rsidR="00445BD5">
            <w:t>0</w:t>
          </w:r>
        </w:p>
        <w:p w14:paraId="729E29BB" w14:textId="77777777" w:rsidR="00AA76B0" w:rsidRDefault="00B07DBA">
          <w:pPr>
            <w:pStyle w:val="TOC2"/>
            <w:tabs>
              <w:tab w:val="right" w:leader="dot" w:pos="10930"/>
            </w:tabs>
            <w:spacing w:before="276"/>
          </w:pPr>
          <w:hyperlink w:anchor="_bookmark12" w:history="1">
            <w:r>
              <w:t>F</w:t>
            </w:r>
          </w:hyperlink>
          <w:hyperlink w:anchor="_bookmark12" w:history="1">
            <w:r>
              <w:t>ire</w:t>
            </w:r>
            <w:r>
              <w:rPr>
                <w:spacing w:val="-2"/>
              </w:rPr>
              <w:t xml:space="preserve"> </w:t>
            </w:r>
            <w:r>
              <w:t>Suppression</w:t>
            </w:r>
            <w:r>
              <w:tab/>
            </w:r>
            <w:r w:rsidR="00E25AD8">
              <w:t>2</w:t>
            </w:r>
          </w:hyperlink>
          <w:r w:rsidR="00445BD5">
            <w:t>1</w:t>
          </w:r>
        </w:p>
        <w:p w14:paraId="38B3ED16" w14:textId="77777777" w:rsidR="00AA76B0" w:rsidRDefault="00B07DBA">
          <w:pPr>
            <w:pStyle w:val="TOC3"/>
            <w:tabs>
              <w:tab w:val="right" w:leader="dot" w:pos="10930"/>
            </w:tabs>
          </w:pPr>
          <w:hyperlink w:anchor="_bookmark13" w:history="1">
            <w:r>
              <w:t>O</w:t>
            </w:r>
          </w:hyperlink>
          <w:hyperlink w:anchor="_bookmark13" w:history="1">
            <w:r>
              <w:t>bjectives:</w:t>
            </w:r>
            <w:r>
              <w:tab/>
            </w:r>
            <w:r w:rsidR="00E25AD8">
              <w:t>2</w:t>
            </w:r>
          </w:hyperlink>
          <w:r w:rsidR="00445BD5">
            <w:t>1</w:t>
          </w:r>
        </w:p>
        <w:p w14:paraId="699B2C19" w14:textId="77777777" w:rsidR="00AA76B0" w:rsidRDefault="00B07DBA">
          <w:pPr>
            <w:pStyle w:val="TOC2"/>
            <w:tabs>
              <w:tab w:val="right" w:leader="dot" w:pos="10930"/>
            </w:tabs>
            <w:spacing w:before="276"/>
          </w:pPr>
          <w:hyperlink w:anchor="_bookmark14" w:history="1">
            <w:r>
              <w:t>Eme</w:t>
            </w:r>
          </w:hyperlink>
          <w:hyperlink w:anchor="_bookmark14" w:history="1">
            <w:r>
              <w:t>rgency</w:t>
            </w:r>
            <w:r>
              <w:rPr>
                <w:spacing w:val="-6"/>
              </w:rPr>
              <w:t xml:space="preserve"> </w:t>
            </w:r>
            <w:r>
              <w:t>Medical Services</w:t>
            </w:r>
            <w:r>
              <w:tab/>
            </w:r>
            <w:r w:rsidR="00E25AD8">
              <w:t>2</w:t>
            </w:r>
          </w:hyperlink>
          <w:r w:rsidR="00441CD7">
            <w:t>1</w:t>
          </w:r>
        </w:p>
        <w:p w14:paraId="00F7A363" w14:textId="77777777" w:rsidR="00AA76B0" w:rsidRDefault="00B07DBA">
          <w:pPr>
            <w:pStyle w:val="TOC3"/>
            <w:tabs>
              <w:tab w:val="right" w:leader="dot" w:pos="10930"/>
            </w:tabs>
          </w:pPr>
          <w:hyperlink w:anchor="_bookmark15" w:history="1">
            <w:r>
              <w:t>O</w:t>
            </w:r>
          </w:hyperlink>
          <w:hyperlink w:anchor="_bookmark15" w:history="1">
            <w:r>
              <w:t>bjectives:</w:t>
            </w:r>
            <w:r>
              <w:tab/>
            </w:r>
            <w:r w:rsidR="00E25AD8">
              <w:t>2</w:t>
            </w:r>
          </w:hyperlink>
          <w:r w:rsidR="00441CD7">
            <w:t>1</w:t>
          </w:r>
        </w:p>
        <w:p w14:paraId="3743BA72" w14:textId="77777777" w:rsidR="00E25AD8" w:rsidRDefault="00E25AD8" w:rsidP="00E25AD8">
          <w:pPr>
            <w:pStyle w:val="TOC2"/>
            <w:tabs>
              <w:tab w:val="right" w:leader="dot" w:pos="10930"/>
            </w:tabs>
            <w:spacing w:before="276"/>
          </w:pPr>
          <w:r>
            <w:t>Technical Rescue</w:t>
          </w:r>
          <w:hyperlink w:anchor="_bookmark14" w:history="1">
            <w:r>
              <w:tab/>
              <w:t>2</w:t>
            </w:r>
          </w:hyperlink>
          <w:r w:rsidR="00441CD7">
            <w:t>1</w:t>
          </w:r>
        </w:p>
        <w:p w14:paraId="3C548B12" w14:textId="77777777" w:rsidR="00E25AD8" w:rsidRDefault="00E25AD8" w:rsidP="00E25AD8">
          <w:pPr>
            <w:pStyle w:val="TOC3"/>
            <w:tabs>
              <w:tab w:val="right" w:leader="dot" w:pos="10930"/>
            </w:tabs>
          </w:pPr>
          <w:hyperlink w:anchor="_bookmark15" w:history="1">
            <w:r>
              <w:t>O</w:t>
            </w:r>
          </w:hyperlink>
          <w:hyperlink w:anchor="_bookmark15" w:history="1">
            <w:r>
              <w:t>bjectives:</w:t>
            </w:r>
            <w:r>
              <w:tab/>
              <w:t>2</w:t>
            </w:r>
          </w:hyperlink>
          <w:r w:rsidR="00441CD7">
            <w:t>1</w:t>
          </w:r>
        </w:p>
        <w:p w14:paraId="126806D0" w14:textId="77777777" w:rsidR="00E25AD8" w:rsidRDefault="00E25AD8">
          <w:pPr>
            <w:pStyle w:val="TOC1"/>
            <w:tabs>
              <w:tab w:val="right" w:leader="dot" w:pos="10930"/>
            </w:tabs>
          </w:pPr>
        </w:p>
        <w:p w14:paraId="3BDA01CD" w14:textId="77777777" w:rsidR="00AA76B0" w:rsidRDefault="00B07DBA">
          <w:pPr>
            <w:pStyle w:val="TOC1"/>
            <w:tabs>
              <w:tab w:val="right" w:leader="dot" w:pos="10930"/>
            </w:tabs>
          </w:pPr>
          <w:hyperlink w:anchor="_bookmark16" w:history="1">
            <w:r>
              <w:t>A</w:t>
            </w:r>
          </w:hyperlink>
          <w:hyperlink w:anchor="_bookmark16" w:history="1">
            <w:r>
              <w:t>DMINISTRATION</w:t>
            </w:r>
            <w:r>
              <w:tab/>
            </w:r>
            <w:r w:rsidR="00E25AD8">
              <w:t>2</w:t>
            </w:r>
          </w:hyperlink>
          <w:r w:rsidR="00441CD7">
            <w:t>2</w:t>
          </w:r>
        </w:p>
        <w:p w14:paraId="3583DDB4" w14:textId="77777777" w:rsidR="00AA76B0" w:rsidRDefault="00B07DBA">
          <w:pPr>
            <w:pStyle w:val="TOC2"/>
            <w:tabs>
              <w:tab w:val="right" w:leader="dot" w:pos="10930"/>
            </w:tabs>
          </w:pPr>
          <w:hyperlink w:anchor="_bookmark17" w:history="1">
            <w:r>
              <w:t>O</w:t>
            </w:r>
          </w:hyperlink>
          <w:hyperlink w:anchor="_bookmark17" w:history="1">
            <w:r>
              <w:t>bjectives</w:t>
            </w:r>
            <w:r>
              <w:tab/>
            </w:r>
            <w:r w:rsidR="00E25AD8">
              <w:t>2</w:t>
            </w:r>
          </w:hyperlink>
          <w:r w:rsidR="00441CD7">
            <w:t>2</w:t>
          </w:r>
        </w:p>
        <w:p w14:paraId="1EDD2021" w14:textId="77777777" w:rsidR="00AA76B0" w:rsidRDefault="00B07DBA">
          <w:pPr>
            <w:pStyle w:val="TOC1"/>
            <w:tabs>
              <w:tab w:val="right" w:leader="dot" w:pos="10930"/>
            </w:tabs>
          </w:pPr>
          <w:hyperlink w:anchor="_bookmark18" w:history="1">
            <w:r>
              <w:t>TR</w:t>
            </w:r>
          </w:hyperlink>
          <w:hyperlink w:anchor="_bookmark18" w:history="1">
            <w:r>
              <w:t>AINING</w:t>
            </w:r>
            <w:r>
              <w:tab/>
            </w:r>
            <w:r w:rsidR="00E25AD8">
              <w:t>2</w:t>
            </w:r>
          </w:hyperlink>
          <w:r w:rsidR="00441CD7">
            <w:t>2</w:t>
          </w:r>
        </w:p>
        <w:p w14:paraId="24264E62" w14:textId="77777777" w:rsidR="00AA76B0" w:rsidRDefault="00B07DBA">
          <w:pPr>
            <w:pStyle w:val="TOC2"/>
            <w:tabs>
              <w:tab w:val="right" w:leader="dot" w:pos="10930"/>
            </w:tabs>
          </w:pPr>
          <w:hyperlink w:anchor="_bookmark19" w:history="1">
            <w:r>
              <w:t>O</w:t>
            </w:r>
          </w:hyperlink>
          <w:hyperlink w:anchor="_bookmark19" w:history="1">
            <w:r>
              <w:t>bjectives</w:t>
            </w:r>
            <w:r>
              <w:tab/>
            </w:r>
            <w:r w:rsidR="00E25AD8">
              <w:t>2</w:t>
            </w:r>
          </w:hyperlink>
          <w:r w:rsidR="00441CD7">
            <w:t>2</w:t>
          </w:r>
        </w:p>
        <w:p w14:paraId="6C99C883" w14:textId="77777777" w:rsidR="00AA76B0" w:rsidRDefault="00B07DBA">
          <w:pPr>
            <w:pStyle w:val="TOC1"/>
            <w:tabs>
              <w:tab w:val="right" w:leader="dot" w:pos="10930"/>
            </w:tabs>
          </w:pPr>
          <w:hyperlink w:anchor="_bookmark20" w:history="1">
            <w:r>
              <w:t>H</w:t>
            </w:r>
          </w:hyperlink>
          <w:hyperlink w:anchor="_bookmark20" w:history="1">
            <w:r>
              <w:t>AZARDOUS</w:t>
            </w:r>
            <w:r>
              <w:rPr>
                <w:spacing w:val="-1"/>
              </w:rPr>
              <w:t xml:space="preserve"> </w:t>
            </w:r>
            <w:r>
              <w:t>MATERIALS</w:t>
            </w:r>
            <w:r>
              <w:tab/>
            </w:r>
            <w:r w:rsidR="00E25AD8">
              <w:t>2</w:t>
            </w:r>
          </w:hyperlink>
          <w:r w:rsidR="00441CD7">
            <w:t>3</w:t>
          </w:r>
        </w:p>
        <w:p w14:paraId="62AE2B4B" w14:textId="77777777" w:rsidR="00AA76B0" w:rsidRDefault="00B07DBA">
          <w:pPr>
            <w:pStyle w:val="TOC2"/>
            <w:tabs>
              <w:tab w:val="right" w:leader="dot" w:pos="10930"/>
            </w:tabs>
          </w:pPr>
          <w:hyperlink w:anchor="_bookmark21" w:history="1">
            <w:r>
              <w:t>O</w:t>
            </w:r>
          </w:hyperlink>
          <w:hyperlink w:anchor="_bookmark21" w:history="1">
            <w:r>
              <w:t>bjectives</w:t>
            </w:r>
            <w:r>
              <w:tab/>
            </w:r>
            <w:r w:rsidR="00E25AD8">
              <w:t>2</w:t>
            </w:r>
          </w:hyperlink>
          <w:r w:rsidR="00441CD7">
            <w:t>3</w:t>
          </w:r>
        </w:p>
        <w:p w14:paraId="4EBFD70E" w14:textId="77777777" w:rsidR="00AA76B0" w:rsidRDefault="00B07DBA">
          <w:pPr>
            <w:pStyle w:val="TOC1"/>
            <w:tabs>
              <w:tab w:val="right" w:leader="dot" w:pos="10930"/>
            </w:tabs>
          </w:pPr>
          <w:hyperlink w:anchor="_bookmark22" w:history="1">
            <w:r>
              <w:t>P</w:t>
            </w:r>
          </w:hyperlink>
          <w:hyperlink w:anchor="_bookmark22" w:history="1">
            <w:r>
              <w:t>ERSONNEL</w:t>
            </w:r>
            <w:r>
              <w:tab/>
            </w:r>
            <w:r w:rsidR="00E25AD8">
              <w:t>2</w:t>
            </w:r>
          </w:hyperlink>
          <w:r w:rsidR="00441CD7">
            <w:t>3</w:t>
          </w:r>
        </w:p>
        <w:p w14:paraId="30AA02C3" w14:textId="77777777" w:rsidR="00AA76B0" w:rsidRDefault="00B07DBA">
          <w:pPr>
            <w:pStyle w:val="TOC2"/>
            <w:tabs>
              <w:tab w:val="right" w:leader="dot" w:pos="10930"/>
            </w:tabs>
          </w:pPr>
          <w:hyperlink w:anchor="_bookmark23" w:history="1">
            <w:r>
              <w:t>O</w:t>
            </w:r>
          </w:hyperlink>
          <w:hyperlink w:anchor="_bookmark23" w:history="1">
            <w:r>
              <w:t>bjectives</w:t>
            </w:r>
            <w:r>
              <w:tab/>
            </w:r>
            <w:r w:rsidR="00E25AD8">
              <w:t>2</w:t>
            </w:r>
          </w:hyperlink>
          <w:r w:rsidR="00441CD7">
            <w:t>3</w:t>
          </w:r>
        </w:p>
        <w:p w14:paraId="0538C20B" w14:textId="77777777" w:rsidR="00AA76B0" w:rsidRDefault="00B07DBA">
          <w:pPr>
            <w:pStyle w:val="TOC1"/>
            <w:tabs>
              <w:tab w:val="right" w:leader="dot" w:pos="10930"/>
            </w:tabs>
          </w:pPr>
          <w:hyperlink w:anchor="_bookmark24" w:history="1">
            <w:r>
              <w:t>C</w:t>
            </w:r>
          </w:hyperlink>
          <w:hyperlink w:anchor="_bookmark24" w:history="1">
            <w:r>
              <w:t>OMMUNICATIONS</w:t>
            </w:r>
            <w:r>
              <w:tab/>
            </w:r>
            <w:r w:rsidR="00E25AD8">
              <w:t>2</w:t>
            </w:r>
          </w:hyperlink>
          <w:r w:rsidR="00441CD7">
            <w:t>3</w:t>
          </w:r>
        </w:p>
        <w:p w14:paraId="6D78D33F" w14:textId="77777777" w:rsidR="00AA76B0" w:rsidRDefault="00B07DBA">
          <w:pPr>
            <w:pStyle w:val="TOC2"/>
            <w:tabs>
              <w:tab w:val="right" w:leader="dot" w:pos="10930"/>
            </w:tabs>
            <w:spacing w:after="20"/>
          </w:pPr>
          <w:hyperlink w:anchor="_bookmark25" w:history="1">
            <w:r>
              <w:t>O</w:t>
            </w:r>
          </w:hyperlink>
          <w:hyperlink w:anchor="_bookmark25" w:history="1">
            <w:r>
              <w:t>bjectives</w:t>
            </w:r>
            <w:r>
              <w:tab/>
            </w:r>
            <w:r w:rsidR="00E25AD8">
              <w:t>2</w:t>
            </w:r>
          </w:hyperlink>
          <w:r w:rsidR="00441CD7">
            <w:t>3</w:t>
          </w:r>
        </w:p>
        <w:p w14:paraId="4F4CFB04" w14:textId="77777777" w:rsidR="00AA76B0" w:rsidRDefault="00B07DBA" w:rsidP="00E25AD8">
          <w:pPr>
            <w:pStyle w:val="TOC1"/>
            <w:tabs>
              <w:tab w:val="right" w:leader="dot" w:pos="10930"/>
            </w:tabs>
            <w:spacing w:before="240"/>
          </w:pPr>
          <w:hyperlink w:anchor="_bookmark26" w:history="1">
            <w:r>
              <w:t>I</w:t>
            </w:r>
          </w:hyperlink>
          <w:hyperlink w:anchor="_bookmark26" w:history="1">
            <w:r>
              <w:t>.S.O.</w:t>
            </w:r>
            <w:r>
              <w:rPr>
                <w:spacing w:val="-1"/>
              </w:rPr>
              <w:t xml:space="preserve"> </w:t>
            </w:r>
            <w:r>
              <w:t>RATING</w:t>
            </w:r>
            <w:r>
              <w:tab/>
            </w:r>
            <w:r w:rsidR="007018C5">
              <w:t>2</w:t>
            </w:r>
          </w:hyperlink>
          <w:r w:rsidR="00441CD7">
            <w:t>3</w:t>
          </w:r>
        </w:p>
        <w:p w14:paraId="5746AE48" w14:textId="77777777" w:rsidR="00AA76B0" w:rsidRDefault="00B07DBA">
          <w:pPr>
            <w:pStyle w:val="TOC2"/>
            <w:tabs>
              <w:tab w:val="right" w:leader="dot" w:pos="10930"/>
            </w:tabs>
          </w:pPr>
          <w:hyperlink w:anchor="_bookmark27" w:history="1">
            <w:r>
              <w:t>O</w:t>
            </w:r>
          </w:hyperlink>
          <w:hyperlink w:anchor="_bookmark27" w:history="1">
            <w:r>
              <w:t>bjectives</w:t>
            </w:r>
            <w:r>
              <w:tab/>
            </w:r>
            <w:r w:rsidR="007018C5">
              <w:t>2</w:t>
            </w:r>
          </w:hyperlink>
          <w:r w:rsidR="00441CD7">
            <w:t>3</w:t>
          </w:r>
        </w:p>
        <w:p w14:paraId="4D98D43A" w14:textId="77777777" w:rsidR="00E25AD8" w:rsidRDefault="007018C5" w:rsidP="00E25AD8">
          <w:pPr>
            <w:pStyle w:val="TOC1"/>
            <w:tabs>
              <w:tab w:val="right" w:leader="dot" w:pos="10930"/>
            </w:tabs>
            <w:spacing w:before="240"/>
          </w:pPr>
          <w:r>
            <w:t>Loma Rica/Browns Valley CSD</w:t>
          </w:r>
          <w:r w:rsidR="00E25AD8">
            <w:t xml:space="preserve"> </w:t>
          </w:r>
          <w:r>
            <w:t xml:space="preserve">Fire Department </w:t>
          </w:r>
          <w:r w:rsidR="00E25AD8">
            <w:t>Planning Goals</w:t>
          </w:r>
          <w:hyperlink w:anchor="_bookmark26" w:history="1">
            <w:r w:rsidR="00E25AD8">
              <w:tab/>
            </w:r>
            <w:r>
              <w:t>2</w:t>
            </w:r>
          </w:hyperlink>
          <w:r w:rsidR="00441CD7">
            <w:t>4</w:t>
          </w:r>
        </w:p>
        <w:p w14:paraId="7B128743" w14:textId="77777777" w:rsidR="00AA76B0" w:rsidRDefault="00B07DBA">
          <w:pPr>
            <w:pStyle w:val="TOC1"/>
            <w:tabs>
              <w:tab w:val="right" w:leader="dot" w:pos="10930"/>
            </w:tabs>
          </w:pPr>
          <w:hyperlink w:anchor="_bookmark28" w:history="1">
            <w:r>
              <w:t>A</w:t>
            </w:r>
          </w:hyperlink>
          <w:hyperlink w:anchor="_bookmark28" w:history="1">
            <w:r>
              <w:t>PPENDIX</w:t>
            </w:r>
            <w:r>
              <w:rPr>
                <w:spacing w:val="-2"/>
              </w:rPr>
              <w:t xml:space="preserve"> </w:t>
            </w:r>
            <w:r>
              <w:t>A</w:t>
            </w:r>
            <w:r>
              <w:tab/>
            </w:r>
            <w:r w:rsidR="007018C5">
              <w:t>2</w:t>
            </w:r>
          </w:hyperlink>
          <w:r w:rsidR="00441CD7">
            <w:t>5</w:t>
          </w:r>
        </w:p>
        <w:p w14:paraId="10DC1F83" w14:textId="77777777" w:rsidR="00AA76B0" w:rsidRDefault="00B07DBA">
          <w:pPr>
            <w:pStyle w:val="TOC2"/>
            <w:tabs>
              <w:tab w:val="right" w:leader="dot" w:pos="10930"/>
            </w:tabs>
          </w:pPr>
          <w:hyperlink w:anchor="_bookmark29" w:history="1">
            <w:r>
              <w:t>Ma</w:t>
            </w:r>
          </w:hyperlink>
          <w:hyperlink w:anchor="_bookmark29" w:history="1">
            <w:r>
              <w:t>p</w:t>
            </w:r>
            <w:r>
              <w:tab/>
            </w:r>
            <w:r w:rsidR="007018C5">
              <w:t>2</w:t>
            </w:r>
          </w:hyperlink>
          <w:r w:rsidR="00441CD7">
            <w:t>5</w:t>
          </w:r>
        </w:p>
        <w:p w14:paraId="67B195F7" w14:textId="77777777" w:rsidR="00AA76B0" w:rsidRDefault="00B07DBA">
          <w:pPr>
            <w:pStyle w:val="TOC1"/>
            <w:tabs>
              <w:tab w:val="right" w:leader="dot" w:pos="10930"/>
            </w:tabs>
          </w:pPr>
          <w:hyperlink w:anchor="_bookmark30" w:history="1">
            <w:r>
              <w:t>A</w:t>
            </w:r>
          </w:hyperlink>
          <w:hyperlink w:anchor="_bookmark30" w:history="1">
            <w:r>
              <w:t>PPENDIX</w:t>
            </w:r>
            <w:r>
              <w:rPr>
                <w:spacing w:val="-2"/>
              </w:rPr>
              <w:t xml:space="preserve"> </w:t>
            </w:r>
            <w:r>
              <w:t>B</w:t>
            </w:r>
            <w:r>
              <w:tab/>
            </w:r>
            <w:r w:rsidR="007018C5">
              <w:t>2</w:t>
            </w:r>
          </w:hyperlink>
          <w:r w:rsidR="00441CD7">
            <w:t>6</w:t>
          </w:r>
        </w:p>
        <w:p w14:paraId="22D31979" w14:textId="77777777" w:rsidR="00AA76B0" w:rsidRDefault="00B07DBA">
          <w:pPr>
            <w:pStyle w:val="TOC2"/>
            <w:tabs>
              <w:tab w:val="right" w:leader="dot" w:pos="10930"/>
            </w:tabs>
          </w:pPr>
          <w:hyperlink w:anchor="_bookmark31" w:history="1">
            <w:r>
              <w:t>Mi</w:t>
            </w:r>
          </w:hyperlink>
          <w:hyperlink w:anchor="_bookmark31" w:history="1">
            <w:r>
              <w:t>tigation</w:t>
            </w:r>
            <w:r>
              <w:rPr>
                <w:spacing w:val="-1"/>
              </w:rPr>
              <w:t xml:space="preserve"> </w:t>
            </w:r>
            <w:r>
              <w:t>Funding</w:t>
            </w:r>
            <w:r>
              <w:tab/>
            </w:r>
            <w:r w:rsidR="007018C5">
              <w:t>2</w:t>
            </w:r>
          </w:hyperlink>
          <w:r w:rsidR="00441CD7">
            <w:t>6</w:t>
          </w:r>
        </w:p>
        <w:p w14:paraId="1784EA49" w14:textId="77777777" w:rsidR="00AA76B0" w:rsidRDefault="00B07DBA">
          <w:pPr>
            <w:pStyle w:val="TOC1"/>
            <w:tabs>
              <w:tab w:val="right" w:leader="dot" w:pos="10930"/>
            </w:tabs>
          </w:pPr>
          <w:hyperlink w:anchor="_bookmark32" w:history="1">
            <w:r>
              <w:t>A</w:t>
            </w:r>
          </w:hyperlink>
          <w:hyperlink w:anchor="_bookmark32" w:history="1">
            <w:r>
              <w:t>PPENDIX</w:t>
            </w:r>
            <w:r>
              <w:rPr>
                <w:spacing w:val="-2"/>
              </w:rPr>
              <w:t xml:space="preserve"> </w:t>
            </w:r>
            <w:r>
              <w:t>C</w:t>
            </w:r>
            <w:r>
              <w:tab/>
            </w:r>
            <w:r w:rsidR="003B7D12">
              <w:t>2</w:t>
            </w:r>
          </w:hyperlink>
          <w:r w:rsidR="00D62098">
            <w:t>7</w:t>
          </w:r>
        </w:p>
        <w:p w14:paraId="611CB641" w14:textId="77777777" w:rsidR="00AA76B0" w:rsidRDefault="00441CD7">
          <w:pPr>
            <w:pStyle w:val="TOC2"/>
            <w:tabs>
              <w:tab w:val="right" w:leader="dot" w:pos="10930"/>
            </w:tabs>
          </w:pPr>
          <w:r>
            <w:t>Capital Spending</w:t>
          </w:r>
          <w:hyperlink w:anchor="_bookmark33" w:history="1">
            <w:r w:rsidR="00B07DBA">
              <w:tab/>
            </w:r>
            <w:r w:rsidR="003B7D12">
              <w:t>2</w:t>
            </w:r>
          </w:hyperlink>
          <w:r w:rsidR="00D62098">
            <w:t>7</w:t>
          </w:r>
        </w:p>
        <w:p w14:paraId="2588BD3F" w14:textId="77777777" w:rsidR="00AA76B0" w:rsidRDefault="00B07DBA">
          <w:pPr>
            <w:pStyle w:val="TOC1"/>
            <w:tabs>
              <w:tab w:val="right" w:leader="dot" w:pos="10930"/>
            </w:tabs>
          </w:pPr>
          <w:hyperlink w:anchor="_bookmark36" w:history="1">
            <w:r>
              <w:t>A</w:t>
            </w:r>
          </w:hyperlink>
          <w:hyperlink w:anchor="_bookmark36" w:history="1">
            <w:r>
              <w:t>PPENDIX</w:t>
            </w:r>
            <w:r>
              <w:rPr>
                <w:spacing w:val="-2"/>
              </w:rPr>
              <w:t xml:space="preserve"> </w:t>
            </w:r>
            <w:r w:rsidR="00D62098">
              <w:t>D</w:t>
            </w:r>
            <w:r>
              <w:tab/>
            </w:r>
            <w:r w:rsidR="003B7D12">
              <w:t>28</w:t>
            </w:r>
          </w:hyperlink>
        </w:p>
        <w:p w14:paraId="09D0E75E" w14:textId="77777777" w:rsidR="00AA76B0" w:rsidRDefault="00B07DBA">
          <w:pPr>
            <w:pStyle w:val="TOC2"/>
            <w:tabs>
              <w:tab w:val="right" w:leader="dot" w:pos="10930"/>
            </w:tabs>
          </w:pPr>
          <w:hyperlink w:anchor="_bookmark37" w:history="1">
            <w:r>
              <w:t>S</w:t>
            </w:r>
          </w:hyperlink>
          <w:hyperlink w:anchor="_bookmark37" w:history="1">
            <w:r>
              <w:t>ummary</w:t>
            </w:r>
            <w:r>
              <w:tab/>
            </w:r>
            <w:r w:rsidR="003B7D12">
              <w:t>28</w:t>
            </w:r>
          </w:hyperlink>
        </w:p>
        <w:p w14:paraId="2E48AD95" w14:textId="77777777" w:rsidR="00AA76B0" w:rsidRDefault="00B07DBA">
          <w:pPr>
            <w:pStyle w:val="TOC1"/>
            <w:tabs>
              <w:tab w:val="right" w:leader="dot" w:pos="10930"/>
            </w:tabs>
          </w:pPr>
          <w:hyperlink w:anchor="_bookmark38" w:history="1">
            <w:r>
              <w:t>A</w:t>
            </w:r>
          </w:hyperlink>
          <w:hyperlink w:anchor="_bookmark38" w:history="1">
            <w:r>
              <w:t>PPENDIX</w:t>
            </w:r>
            <w:r>
              <w:rPr>
                <w:spacing w:val="-2"/>
              </w:rPr>
              <w:t xml:space="preserve"> </w:t>
            </w:r>
            <w:r w:rsidR="00536882">
              <w:t>E</w:t>
            </w:r>
            <w:r>
              <w:tab/>
            </w:r>
            <w:r w:rsidR="003B7D12">
              <w:t>29</w:t>
            </w:r>
          </w:hyperlink>
        </w:p>
        <w:p w14:paraId="3537FBF4" w14:textId="77777777" w:rsidR="00AA76B0" w:rsidRDefault="00B07DBA">
          <w:pPr>
            <w:pStyle w:val="TOC2"/>
            <w:tabs>
              <w:tab w:val="right" w:leader="dot" w:pos="10930"/>
            </w:tabs>
          </w:pPr>
          <w:hyperlink w:anchor="_bookmark39" w:history="1">
            <w:r>
              <w:t>Equipm</w:t>
            </w:r>
          </w:hyperlink>
          <w:hyperlink w:anchor="_bookmark39" w:history="1">
            <w:r>
              <w:t>ent</w:t>
            </w:r>
            <w:r>
              <w:tab/>
            </w:r>
            <w:r w:rsidR="003B7D12">
              <w:t>29</w:t>
            </w:r>
          </w:hyperlink>
        </w:p>
        <w:p w14:paraId="3FC99CC7" w14:textId="77777777" w:rsidR="00AA76B0" w:rsidRDefault="00B07DBA">
          <w:pPr>
            <w:pStyle w:val="TOC3"/>
            <w:tabs>
              <w:tab w:val="right" w:leader="dot" w:pos="10930"/>
            </w:tabs>
          </w:pPr>
          <w:hyperlink w:anchor="_bookmark40" w:history="1">
            <w:r>
              <w:t>F</w:t>
            </w:r>
          </w:hyperlink>
          <w:hyperlink w:anchor="_bookmark40" w:history="1">
            <w:r>
              <w:t>ire Engine -</w:t>
            </w:r>
            <w:r>
              <w:rPr>
                <w:spacing w:val="-2"/>
              </w:rPr>
              <w:t xml:space="preserve"> </w:t>
            </w:r>
            <w:r>
              <w:t>Type</w:t>
            </w:r>
            <w:r>
              <w:rPr>
                <w:spacing w:val="1"/>
              </w:rPr>
              <w:t xml:space="preserve"> </w:t>
            </w:r>
            <w:r>
              <w:t>I</w:t>
            </w:r>
            <w:r>
              <w:tab/>
            </w:r>
            <w:r w:rsidR="003B7D12">
              <w:t>29</w:t>
            </w:r>
          </w:hyperlink>
        </w:p>
        <w:p w14:paraId="34904FAB" w14:textId="77777777" w:rsidR="00AA76B0" w:rsidRDefault="00B07DBA">
          <w:pPr>
            <w:pStyle w:val="TOC3"/>
            <w:tabs>
              <w:tab w:val="right" w:leader="dot" w:pos="10929"/>
            </w:tabs>
          </w:pPr>
          <w:hyperlink w:anchor="_bookmark41" w:history="1">
            <w:r>
              <w:t>F</w:t>
            </w:r>
          </w:hyperlink>
          <w:hyperlink w:anchor="_bookmark41" w:history="1">
            <w:r>
              <w:t>ire Engine - Type II / III</w:t>
            </w:r>
            <w:r>
              <w:rPr>
                <w:spacing w:val="-2"/>
              </w:rPr>
              <w:t xml:space="preserve"> </w:t>
            </w:r>
            <w:r>
              <w:t>(Wildland</w:t>
            </w:r>
            <w:r>
              <w:rPr>
                <w:spacing w:val="2"/>
              </w:rPr>
              <w:t xml:space="preserve"> </w:t>
            </w:r>
            <w:r>
              <w:t>Interface)</w:t>
            </w:r>
            <w:r>
              <w:tab/>
            </w:r>
            <w:r w:rsidR="003B7D12">
              <w:t>29</w:t>
            </w:r>
          </w:hyperlink>
        </w:p>
        <w:p w14:paraId="1F4D10A4" w14:textId="77777777" w:rsidR="00AA76B0" w:rsidRDefault="00B07DBA">
          <w:pPr>
            <w:pStyle w:val="TOC3"/>
            <w:tabs>
              <w:tab w:val="right" w:leader="dot" w:pos="10930"/>
            </w:tabs>
          </w:pPr>
          <w:hyperlink w:anchor="_bookmark42" w:history="1">
            <w:r>
              <w:t>W</w:t>
            </w:r>
          </w:hyperlink>
          <w:hyperlink w:anchor="_bookmark42" w:history="1">
            <w:r>
              <w:t>ater</w:t>
            </w:r>
            <w:r>
              <w:rPr>
                <w:spacing w:val="-2"/>
              </w:rPr>
              <w:t xml:space="preserve"> </w:t>
            </w:r>
            <w:r>
              <w:t>Tender</w:t>
            </w:r>
            <w:r>
              <w:tab/>
            </w:r>
            <w:r w:rsidR="003B7D12">
              <w:t>30</w:t>
            </w:r>
          </w:hyperlink>
        </w:p>
        <w:p w14:paraId="6A841BEC" w14:textId="77777777" w:rsidR="00AA76B0" w:rsidRDefault="00B07DBA">
          <w:pPr>
            <w:pStyle w:val="TOC3"/>
            <w:tabs>
              <w:tab w:val="left" w:pos="2367"/>
              <w:tab w:val="right" w:leader="dot" w:pos="10930"/>
            </w:tabs>
          </w:pPr>
          <w:hyperlink w:anchor="_bookmark43" w:history="1">
            <w:r>
              <w:t>Q</w:t>
            </w:r>
          </w:hyperlink>
          <w:hyperlink w:anchor="_bookmark43" w:history="1">
            <w:r>
              <w:t>uick</w:t>
            </w:r>
            <w:r>
              <w:rPr>
                <w:spacing w:val="-2"/>
              </w:rPr>
              <w:t xml:space="preserve"> </w:t>
            </w:r>
            <w:r>
              <w:t>Attack</w:t>
            </w:r>
            <w:r>
              <w:tab/>
              <w:t>Extrication Equipment</w:t>
            </w:r>
            <w:r>
              <w:tab/>
            </w:r>
            <w:r w:rsidR="003B7D12">
              <w:t>30</w:t>
            </w:r>
          </w:hyperlink>
        </w:p>
      </w:sdtContent>
    </w:sdt>
    <w:p w14:paraId="69301D59" w14:textId="77777777" w:rsidR="00AA76B0" w:rsidRDefault="00AA76B0">
      <w:pPr>
        <w:rPr>
          <w:sz w:val="24"/>
        </w:rPr>
        <w:sectPr w:rsidR="00AA76B0">
          <w:type w:val="continuous"/>
          <w:pgSz w:w="12240" w:h="15840"/>
          <w:pgMar w:top="640" w:right="580" w:bottom="280" w:left="580" w:header="720" w:footer="720" w:gutter="0"/>
          <w:cols w:space="720"/>
        </w:sectPr>
      </w:pPr>
    </w:p>
    <w:p w14:paraId="75E2DFC2" w14:textId="77777777" w:rsidR="00AA76B0" w:rsidRDefault="00AA76B0">
      <w:pPr>
        <w:pStyle w:val="BodyText"/>
        <w:rPr>
          <w:b/>
          <w:sz w:val="36"/>
        </w:rPr>
      </w:pPr>
    </w:p>
    <w:p w14:paraId="1BAEFC0E" w14:textId="77777777" w:rsidR="00AA76B0" w:rsidRDefault="00AA76B0">
      <w:pPr>
        <w:pStyle w:val="BodyText"/>
        <w:spacing w:before="5"/>
        <w:rPr>
          <w:b/>
          <w:sz w:val="33"/>
        </w:rPr>
      </w:pPr>
    </w:p>
    <w:p w14:paraId="23087230" w14:textId="77777777" w:rsidR="00AA76B0" w:rsidRDefault="00B07DBA">
      <w:pPr>
        <w:pStyle w:val="Heading1"/>
      </w:pPr>
      <w:bookmarkStart w:id="0" w:name="_bookmark0"/>
      <w:bookmarkEnd w:id="0"/>
      <w:r>
        <w:t>PURPOSE</w:t>
      </w:r>
    </w:p>
    <w:p w14:paraId="161171C2" w14:textId="77777777" w:rsidR="00AA76B0" w:rsidRDefault="00AA76B0">
      <w:pPr>
        <w:pStyle w:val="BodyText"/>
        <w:rPr>
          <w:rFonts w:ascii="Cambria"/>
          <w:b/>
          <w:sz w:val="36"/>
        </w:rPr>
      </w:pPr>
    </w:p>
    <w:p w14:paraId="3645DC8B" w14:textId="459AE75F" w:rsidR="00AA76B0" w:rsidRDefault="003F7999">
      <w:pPr>
        <w:pStyle w:val="BodyText"/>
        <w:spacing w:before="277"/>
        <w:ind w:left="140" w:right="137"/>
        <w:jc w:val="both"/>
      </w:pPr>
      <w:r>
        <w:t>This</w:t>
      </w:r>
      <w:r w:rsidR="00B07DBA">
        <w:t xml:space="preserve"> 5-year plan was last amended and approved by the District Board of Directors in 20</w:t>
      </w:r>
      <w:r w:rsidR="0092722E">
        <w:t>2</w:t>
      </w:r>
      <w:r w:rsidR="00E16A01">
        <w:t>5</w:t>
      </w:r>
      <w:r w:rsidR="00B07DBA">
        <w:t xml:space="preserve">. </w:t>
      </w:r>
      <w:r w:rsidR="00946E7D">
        <w:t xml:space="preserve">A committee was formed and the document updated in the </w:t>
      </w:r>
      <w:r w:rsidR="00E16A01">
        <w:t>summer of 2025</w:t>
      </w:r>
      <w:r w:rsidR="00946E7D">
        <w:t xml:space="preserve">.  </w:t>
      </w:r>
      <w:r w:rsidRPr="003F7999">
        <w:t>This plan has been prepared to serve several purposes, including:</w:t>
      </w:r>
    </w:p>
    <w:p w14:paraId="312A9BC3" w14:textId="77777777" w:rsidR="00AA76B0" w:rsidRDefault="00AA76B0">
      <w:pPr>
        <w:pStyle w:val="BodyText"/>
        <w:spacing w:before="10"/>
        <w:rPr>
          <w:sz w:val="27"/>
        </w:rPr>
      </w:pPr>
    </w:p>
    <w:p w14:paraId="4AA64475" w14:textId="77777777" w:rsidR="003F7999" w:rsidRPr="003F7999" w:rsidRDefault="003F7999" w:rsidP="003F7999">
      <w:pPr>
        <w:pStyle w:val="ListParagraph"/>
        <w:numPr>
          <w:ilvl w:val="2"/>
          <w:numId w:val="7"/>
        </w:numPr>
        <w:tabs>
          <w:tab w:val="left" w:pos="1219"/>
          <w:tab w:val="left" w:pos="1220"/>
        </w:tabs>
        <w:spacing w:before="1" w:line="322" w:lineRule="exact"/>
        <w:rPr>
          <w:sz w:val="28"/>
        </w:rPr>
      </w:pPr>
      <w:r w:rsidRPr="003F7999">
        <w:rPr>
          <w:sz w:val="28"/>
        </w:rPr>
        <w:t xml:space="preserve">Serving as a guide for the District’s Board of Directors </w:t>
      </w:r>
    </w:p>
    <w:p w14:paraId="679D1451" w14:textId="77777777" w:rsidR="003F7999" w:rsidRPr="003F7999" w:rsidRDefault="003F7999" w:rsidP="003F7999">
      <w:pPr>
        <w:pStyle w:val="ListParagraph"/>
        <w:numPr>
          <w:ilvl w:val="2"/>
          <w:numId w:val="7"/>
        </w:numPr>
        <w:tabs>
          <w:tab w:val="left" w:pos="1219"/>
          <w:tab w:val="left" w:pos="1220"/>
        </w:tabs>
        <w:spacing w:before="1" w:line="322" w:lineRule="exact"/>
        <w:rPr>
          <w:sz w:val="28"/>
        </w:rPr>
      </w:pPr>
      <w:r w:rsidRPr="003F7999">
        <w:rPr>
          <w:sz w:val="28"/>
        </w:rPr>
        <w:t>Informing District residents, businesses, and other interested parties about the current and planned future configuration of the District’s fire protection services so they meet the community’s ne</w:t>
      </w:r>
      <w:r>
        <w:rPr>
          <w:sz w:val="28"/>
        </w:rPr>
        <w:t>eds effectively and efficiently</w:t>
      </w:r>
    </w:p>
    <w:p w14:paraId="10216323" w14:textId="77777777" w:rsidR="003F7999" w:rsidRDefault="003F7999" w:rsidP="003F7999">
      <w:pPr>
        <w:pStyle w:val="ListParagraph"/>
        <w:numPr>
          <w:ilvl w:val="2"/>
          <w:numId w:val="7"/>
        </w:numPr>
        <w:tabs>
          <w:tab w:val="left" w:pos="1219"/>
          <w:tab w:val="left" w:pos="1220"/>
        </w:tabs>
        <w:spacing w:before="1" w:line="322" w:lineRule="exact"/>
        <w:rPr>
          <w:sz w:val="28"/>
        </w:rPr>
      </w:pPr>
      <w:r>
        <w:rPr>
          <w:sz w:val="28"/>
        </w:rPr>
        <w:t>Evaluate actual levels of service</w:t>
      </w:r>
      <w:r>
        <w:rPr>
          <w:spacing w:val="-10"/>
          <w:sz w:val="28"/>
        </w:rPr>
        <w:t xml:space="preserve"> </w:t>
      </w:r>
      <w:r>
        <w:rPr>
          <w:sz w:val="28"/>
        </w:rPr>
        <w:t>needed</w:t>
      </w:r>
    </w:p>
    <w:p w14:paraId="6BE4E4EB" w14:textId="77777777" w:rsidR="003F7999" w:rsidRDefault="003F7999" w:rsidP="003F7999">
      <w:pPr>
        <w:pStyle w:val="ListParagraph"/>
        <w:numPr>
          <w:ilvl w:val="2"/>
          <w:numId w:val="7"/>
        </w:numPr>
        <w:tabs>
          <w:tab w:val="left" w:pos="1219"/>
          <w:tab w:val="left" w:pos="1220"/>
        </w:tabs>
        <w:spacing w:before="1" w:line="322" w:lineRule="exact"/>
        <w:rPr>
          <w:sz w:val="28"/>
        </w:rPr>
      </w:pPr>
      <w:r w:rsidRPr="003F7999">
        <w:rPr>
          <w:sz w:val="28"/>
        </w:rPr>
        <w:t>Serving as a Capital Improvement Program (CIP) to support future fina</w:t>
      </w:r>
      <w:r>
        <w:rPr>
          <w:sz w:val="28"/>
        </w:rPr>
        <w:t>ncing decisions and allocations</w:t>
      </w:r>
    </w:p>
    <w:p w14:paraId="472EF5D8" w14:textId="77777777" w:rsidR="00AA76B0" w:rsidRDefault="00B07DBA">
      <w:pPr>
        <w:pStyle w:val="ListParagraph"/>
        <w:numPr>
          <w:ilvl w:val="2"/>
          <w:numId w:val="7"/>
        </w:numPr>
        <w:tabs>
          <w:tab w:val="left" w:pos="1219"/>
          <w:tab w:val="left" w:pos="1220"/>
        </w:tabs>
        <w:rPr>
          <w:sz w:val="28"/>
        </w:rPr>
      </w:pPr>
      <w:r>
        <w:rPr>
          <w:sz w:val="28"/>
        </w:rPr>
        <w:t>Provide a format for department planning beyond one</w:t>
      </w:r>
      <w:r>
        <w:rPr>
          <w:spacing w:val="-11"/>
          <w:sz w:val="28"/>
        </w:rPr>
        <w:t xml:space="preserve"> </w:t>
      </w:r>
      <w:r>
        <w:rPr>
          <w:sz w:val="28"/>
        </w:rPr>
        <w:t>year</w:t>
      </w:r>
    </w:p>
    <w:p w14:paraId="6F9A3DA7" w14:textId="77777777" w:rsidR="00AA76B0" w:rsidRDefault="00AA76B0">
      <w:pPr>
        <w:pStyle w:val="BodyText"/>
        <w:spacing w:before="1"/>
      </w:pPr>
    </w:p>
    <w:p w14:paraId="0B3C15E0" w14:textId="77777777" w:rsidR="00AA76B0" w:rsidRDefault="00B07DBA">
      <w:pPr>
        <w:pStyle w:val="BodyText"/>
        <w:ind w:left="140" w:right="137"/>
        <w:jc w:val="both"/>
      </w:pPr>
      <w:r>
        <w:t>Where possible, we hope to emphasize prevention over suppression and provide direction to problems in advance of changes that force us to react after a catastrophe.</w:t>
      </w:r>
    </w:p>
    <w:p w14:paraId="1B1FDC90" w14:textId="77777777" w:rsidR="00AA76B0" w:rsidRDefault="00AA76B0">
      <w:pPr>
        <w:pStyle w:val="BodyText"/>
        <w:spacing w:before="10"/>
        <w:rPr>
          <w:sz w:val="27"/>
        </w:rPr>
      </w:pPr>
    </w:p>
    <w:p w14:paraId="305D3DE8" w14:textId="77777777" w:rsidR="00AA76B0" w:rsidRDefault="00B07DBA">
      <w:pPr>
        <w:pStyle w:val="BodyText"/>
        <w:ind w:left="140" w:right="136"/>
        <w:jc w:val="both"/>
      </w:pPr>
      <w:r>
        <w:t xml:space="preserve">The </w:t>
      </w:r>
      <w:r w:rsidR="003F7999">
        <w:t xml:space="preserve">district’s </w:t>
      </w:r>
      <w:r>
        <w:t>goal is to provide an organized approach to defining and maintaining the level o</w:t>
      </w:r>
      <w:r w:rsidR="003F7999">
        <w:t xml:space="preserve">f emergency medical service, rescue, fire prevention, </w:t>
      </w:r>
      <w:r>
        <w:t xml:space="preserve">fire protection and </w:t>
      </w:r>
      <w:r w:rsidR="003F7999">
        <w:t>all emergency response</w:t>
      </w:r>
      <w:r>
        <w:t>, acceptable to the residents of the District and the elected Board of</w:t>
      </w:r>
      <w:r>
        <w:rPr>
          <w:spacing w:val="-4"/>
        </w:rPr>
        <w:t xml:space="preserve"> </w:t>
      </w:r>
      <w:r>
        <w:t>Directors.</w:t>
      </w:r>
    </w:p>
    <w:p w14:paraId="041CAC9A" w14:textId="77777777" w:rsidR="00AA76B0" w:rsidRDefault="00AA76B0">
      <w:pPr>
        <w:pStyle w:val="BodyText"/>
        <w:rPr>
          <w:sz w:val="30"/>
        </w:rPr>
      </w:pPr>
    </w:p>
    <w:p w14:paraId="5B162FB7" w14:textId="77777777" w:rsidR="00AA76B0" w:rsidRDefault="00B07DBA">
      <w:pPr>
        <w:pStyle w:val="Heading2"/>
        <w:spacing w:before="223"/>
      </w:pPr>
      <w:bookmarkStart w:id="1" w:name="_bookmark1"/>
      <w:bookmarkEnd w:id="1"/>
      <w:r>
        <w:t>The Plan:</w:t>
      </w:r>
    </w:p>
    <w:p w14:paraId="7D3159EA" w14:textId="77777777" w:rsidR="00AA76B0" w:rsidRDefault="00AA76B0">
      <w:pPr>
        <w:pStyle w:val="BodyText"/>
        <w:spacing w:before="1"/>
        <w:rPr>
          <w:rFonts w:ascii="Cambria"/>
          <w:b/>
          <w:i/>
          <w:sz w:val="32"/>
        </w:rPr>
      </w:pPr>
    </w:p>
    <w:p w14:paraId="69536F6D" w14:textId="77777777" w:rsidR="00AA76B0" w:rsidRDefault="00B07DBA">
      <w:pPr>
        <w:pStyle w:val="ListParagraph"/>
        <w:numPr>
          <w:ilvl w:val="3"/>
          <w:numId w:val="7"/>
        </w:numPr>
        <w:tabs>
          <w:tab w:val="left" w:pos="1579"/>
          <w:tab w:val="left" w:pos="1580"/>
        </w:tabs>
        <w:spacing w:line="342" w:lineRule="exact"/>
        <w:rPr>
          <w:sz w:val="28"/>
        </w:rPr>
      </w:pPr>
      <w:r>
        <w:rPr>
          <w:sz w:val="28"/>
        </w:rPr>
        <w:t>Discusses the current and future fire/</w:t>
      </w:r>
      <w:r w:rsidR="003F7999">
        <w:rPr>
          <w:sz w:val="28"/>
        </w:rPr>
        <w:t xml:space="preserve">rescue and </w:t>
      </w:r>
      <w:r>
        <w:rPr>
          <w:sz w:val="28"/>
        </w:rPr>
        <w:t>emergency medical protection</w:t>
      </w:r>
      <w:r>
        <w:rPr>
          <w:spacing w:val="-18"/>
          <w:sz w:val="28"/>
        </w:rPr>
        <w:t xml:space="preserve"> </w:t>
      </w:r>
      <w:r>
        <w:rPr>
          <w:sz w:val="28"/>
        </w:rPr>
        <w:t>environment</w:t>
      </w:r>
    </w:p>
    <w:p w14:paraId="40E68788" w14:textId="77777777" w:rsidR="00AA76B0" w:rsidRDefault="00B07DBA">
      <w:pPr>
        <w:pStyle w:val="ListParagraph"/>
        <w:numPr>
          <w:ilvl w:val="3"/>
          <w:numId w:val="7"/>
        </w:numPr>
        <w:tabs>
          <w:tab w:val="left" w:pos="1579"/>
          <w:tab w:val="left" w:pos="1580"/>
        </w:tabs>
        <w:spacing w:line="342" w:lineRule="exact"/>
        <w:rPr>
          <w:sz w:val="28"/>
        </w:rPr>
      </w:pPr>
      <w:r>
        <w:rPr>
          <w:sz w:val="28"/>
        </w:rPr>
        <w:t>Discusses life and property risk</w:t>
      </w:r>
      <w:r>
        <w:rPr>
          <w:spacing w:val="-6"/>
          <w:sz w:val="28"/>
        </w:rPr>
        <w:t xml:space="preserve"> </w:t>
      </w:r>
      <w:r>
        <w:rPr>
          <w:sz w:val="28"/>
        </w:rPr>
        <w:t>levels</w:t>
      </w:r>
    </w:p>
    <w:p w14:paraId="66EA4B90" w14:textId="77777777" w:rsidR="00AA76B0" w:rsidRDefault="00B07DBA">
      <w:pPr>
        <w:pStyle w:val="ListParagraph"/>
        <w:numPr>
          <w:ilvl w:val="3"/>
          <w:numId w:val="7"/>
        </w:numPr>
        <w:tabs>
          <w:tab w:val="left" w:pos="1579"/>
          <w:tab w:val="left" w:pos="1580"/>
        </w:tabs>
        <w:spacing w:before="1"/>
        <w:ind w:right="136"/>
        <w:rPr>
          <w:sz w:val="28"/>
        </w:rPr>
      </w:pPr>
      <w:r>
        <w:rPr>
          <w:sz w:val="28"/>
        </w:rPr>
        <w:t>Discusses the optimal fire</w:t>
      </w:r>
      <w:r w:rsidR="003F7999">
        <w:rPr>
          <w:sz w:val="28"/>
        </w:rPr>
        <w:t xml:space="preserve">/rescue protection and </w:t>
      </w:r>
      <w:r>
        <w:rPr>
          <w:sz w:val="28"/>
        </w:rPr>
        <w:t>emergency medical services, which provide the level of service commensurate with the level of accepted</w:t>
      </w:r>
      <w:r>
        <w:rPr>
          <w:spacing w:val="-16"/>
          <w:sz w:val="28"/>
        </w:rPr>
        <w:t xml:space="preserve"> </w:t>
      </w:r>
      <w:r>
        <w:rPr>
          <w:sz w:val="28"/>
        </w:rPr>
        <w:t>risk</w:t>
      </w:r>
    </w:p>
    <w:p w14:paraId="4561C760" w14:textId="77777777" w:rsidR="00AA76B0" w:rsidRDefault="00B07DBA">
      <w:pPr>
        <w:pStyle w:val="ListParagraph"/>
        <w:numPr>
          <w:ilvl w:val="3"/>
          <w:numId w:val="7"/>
        </w:numPr>
        <w:tabs>
          <w:tab w:val="left" w:pos="1579"/>
          <w:tab w:val="left" w:pos="1580"/>
        </w:tabs>
        <w:ind w:right="137"/>
        <w:rPr>
          <w:sz w:val="28"/>
        </w:rPr>
      </w:pPr>
      <w:r>
        <w:rPr>
          <w:sz w:val="28"/>
        </w:rPr>
        <w:t xml:space="preserve">Establishes policy in advance of change, permitting control of, rather than </w:t>
      </w:r>
      <w:r w:rsidR="003F7999">
        <w:rPr>
          <w:sz w:val="28"/>
        </w:rPr>
        <w:t xml:space="preserve">reaction to, the fire/rescue and emergency </w:t>
      </w:r>
      <w:r>
        <w:rPr>
          <w:sz w:val="28"/>
        </w:rPr>
        <w:t>medical</w:t>
      </w:r>
      <w:r>
        <w:rPr>
          <w:spacing w:val="-4"/>
          <w:sz w:val="28"/>
        </w:rPr>
        <w:t xml:space="preserve"> </w:t>
      </w:r>
      <w:r>
        <w:rPr>
          <w:sz w:val="28"/>
        </w:rPr>
        <w:t>environment</w:t>
      </w:r>
    </w:p>
    <w:p w14:paraId="532A9593" w14:textId="77777777" w:rsidR="00AA76B0" w:rsidRDefault="00AA76B0">
      <w:pPr>
        <w:pStyle w:val="BodyText"/>
        <w:rPr>
          <w:sz w:val="30"/>
        </w:rPr>
      </w:pPr>
    </w:p>
    <w:p w14:paraId="23B9113B" w14:textId="77777777" w:rsidR="00AA76B0" w:rsidRDefault="00AA76B0">
      <w:pPr>
        <w:pStyle w:val="BodyText"/>
        <w:spacing w:before="8"/>
        <w:rPr>
          <w:sz w:val="25"/>
        </w:rPr>
      </w:pPr>
    </w:p>
    <w:p w14:paraId="0DD6BC55" w14:textId="2B0B2A73" w:rsidR="00AA76B0" w:rsidRDefault="005376A7">
      <w:pPr>
        <w:pStyle w:val="BodyText"/>
        <w:ind w:left="140" w:right="137"/>
        <w:jc w:val="both"/>
      </w:pPr>
      <w:r>
        <w:t>This</w:t>
      </w:r>
      <w:r w:rsidR="00B07DBA">
        <w:t xml:space="preserve"> Plan </w:t>
      </w:r>
      <w:r>
        <w:t>will</w:t>
      </w:r>
      <w:r w:rsidR="00B07DBA">
        <w:t xml:space="preserve"> provide the Loma Rica / Browns Valley Community Services District </w:t>
      </w:r>
      <w:r w:rsidR="0044206B">
        <w:t xml:space="preserve">(District) </w:t>
      </w:r>
      <w:r w:rsidR="00B07DBA">
        <w:t>with a Fire Protection Plan that will be acceptable to its citizens, workable, and affordable. The Plan will address fire prevention, fire suppression</w:t>
      </w:r>
      <w:r w:rsidR="003F7999">
        <w:t xml:space="preserve">, rescue response, </w:t>
      </w:r>
      <w:r w:rsidR="00067C74">
        <w:t>all risk response,</w:t>
      </w:r>
      <w:r w:rsidR="00B07DBA">
        <w:t xml:space="preserve"> and emergency medical services for the five year span of 20</w:t>
      </w:r>
      <w:r w:rsidR="00707B17">
        <w:t>2</w:t>
      </w:r>
      <w:r w:rsidR="00E16A01">
        <w:t>5</w:t>
      </w:r>
      <w:r w:rsidR="00707B17">
        <w:t xml:space="preserve"> through 20</w:t>
      </w:r>
      <w:r w:rsidR="00E16A01">
        <w:t>30</w:t>
      </w:r>
      <w:r w:rsidR="00B07DBA">
        <w:t>.</w:t>
      </w:r>
    </w:p>
    <w:p w14:paraId="0203CFB1" w14:textId="77777777" w:rsidR="00AA76B0" w:rsidRDefault="00AA76B0">
      <w:pPr>
        <w:jc w:val="both"/>
        <w:sectPr w:rsidR="00AA76B0" w:rsidSect="008B5112">
          <w:headerReference w:type="even" r:id="rId9"/>
          <w:headerReference w:type="default" r:id="rId10"/>
          <w:footerReference w:type="default" r:id="rId11"/>
          <w:headerReference w:type="first" r:id="rId12"/>
          <w:pgSz w:w="12240" w:h="15840"/>
          <w:pgMar w:top="980" w:right="580" w:bottom="940" w:left="580" w:header="722" w:footer="748" w:gutter="0"/>
          <w:cols w:space="720"/>
          <w:docGrid w:linePitch="299"/>
        </w:sectPr>
      </w:pPr>
    </w:p>
    <w:p w14:paraId="67435F5D" w14:textId="77777777" w:rsidR="00AA76B0" w:rsidRDefault="00AA76B0">
      <w:pPr>
        <w:pStyle w:val="BodyText"/>
        <w:spacing w:before="10"/>
        <w:rPr>
          <w:sz w:val="15"/>
        </w:rPr>
      </w:pPr>
    </w:p>
    <w:p w14:paraId="1EAE571E" w14:textId="77777777" w:rsidR="00AA76B0" w:rsidRDefault="00B07DBA">
      <w:pPr>
        <w:pStyle w:val="Heading1"/>
        <w:spacing w:before="100"/>
        <w:jc w:val="both"/>
      </w:pPr>
      <w:bookmarkStart w:id="2" w:name="_bookmark2"/>
      <w:bookmarkEnd w:id="2"/>
      <w:r>
        <w:t>EXISTING FIRE PROTECTION SYSTEM</w:t>
      </w:r>
    </w:p>
    <w:p w14:paraId="2150ECB2" w14:textId="77777777" w:rsidR="00AA76B0" w:rsidRDefault="00AA76B0">
      <w:pPr>
        <w:pStyle w:val="BodyText"/>
        <w:rPr>
          <w:rFonts w:ascii="Cambria"/>
          <w:b/>
          <w:sz w:val="32"/>
        </w:rPr>
      </w:pPr>
    </w:p>
    <w:p w14:paraId="3895377D" w14:textId="77777777" w:rsidR="00AA76B0" w:rsidRDefault="00B07DBA">
      <w:pPr>
        <w:pStyle w:val="BodyText"/>
        <w:ind w:left="140" w:right="136"/>
        <w:jc w:val="both"/>
      </w:pPr>
      <w:r>
        <w:t>The Loma Rica / Browns Valley Community Services District supplies fire suppression, rescue and medical aid to a population of approximately 6,500 people with 2,321 homes and businesses, spread out over roughly 98 square miles.</w:t>
      </w:r>
      <w:r w:rsidR="005376A7">
        <w:t xml:space="preserve">  The district was formed in 1984 which established the Community Services District governed by a 5-person Board of Directors.</w:t>
      </w:r>
    </w:p>
    <w:p w14:paraId="4F7E938C" w14:textId="77777777" w:rsidR="00AA76B0" w:rsidRDefault="00AA76B0">
      <w:pPr>
        <w:pStyle w:val="BodyText"/>
        <w:rPr>
          <w:sz w:val="30"/>
        </w:rPr>
      </w:pPr>
    </w:p>
    <w:p w14:paraId="45EF333B" w14:textId="77777777" w:rsidR="00AA76B0" w:rsidRDefault="00AA76B0">
      <w:pPr>
        <w:pStyle w:val="BodyText"/>
        <w:rPr>
          <w:sz w:val="26"/>
        </w:rPr>
      </w:pPr>
    </w:p>
    <w:p w14:paraId="048D4251" w14:textId="77777777" w:rsidR="003B72E3" w:rsidRDefault="00B07DBA">
      <w:pPr>
        <w:pStyle w:val="BodyText"/>
        <w:spacing w:before="1"/>
        <w:ind w:left="140" w:right="135"/>
        <w:jc w:val="both"/>
      </w:pPr>
      <w:r>
        <w:t xml:space="preserve">The District contracts with the California Department of Forestry </w:t>
      </w:r>
      <w:r w:rsidR="0044206B">
        <w:t xml:space="preserve">and Fire Protection </w:t>
      </w:r>
      <w:r>
        <w:t xml:space="preserve">(CAL FIRE) to supplement coverage. </w:t>
      </w:r>
      <w:r w:rsidR="003B72E3">
        <w:t xml:space="preserve">CAL FIRE provides a modern, full service fire protection and emergency incident management agency that provides comprehensive fire protection and other emergency incident response.  </w:t>
      </w:r>
      <w:r>
        <w:t xml:space="preserve">Operationally, this results in additional fire equipment, at least two paid state firefighters on call 24 hours a day during the winter season (non-fire season for state wildland areas), professional training, and professional leadership. </w:t>
      </w:r>
      <w:r w:rsidR="003B72E3" w:rsidRPr="003B72E3">
        <w:t>Also included are management support services that include fire department administration, training and safety, personnel, finance and logistical support.</w:t>
      </w:r>
    </w:p>
    <w:p w14:paraId="3A35D5C6" w14:textId="77777777" w:rsidR="003B72E3" w:rsidRDefault="003B72E3">
      <w:pPr>
        <w:pStyle w:val="BodyText"/>
        <w:spacing w:before="1"/>
        <w:ind w:left="140" w:right="135"/>
        <w:jc w:val="both"/>
      </w:pPr>
    </w:p>
    <w:p w14:paraId="3E56D72F" w14:textId="77777777" w:rsidR="00E079F2" w:rsidRDefault="00E079F2">
      <w:pPr>
        <w:pStyle w:val="BodyText"/>
        <w:spacing w:before="1"/>
        <w:ind w:left="140" w:right="135"/>
        <w:jc w:val="both"/>
      </w:pPr>
    </w:p>
    <w:p w14:paraId="248A0024" w14:textId="77777777" w:rsidR="00E86773" w:rsidRDefault="00B07DBA">
      <w:pPr>
        <w:pStyle w:val="BodyText"/>
        <w:spacing w:before="1"/>
        <w:ind w:left="140" w:right="135"/>
        <w:jc w:val="both"/>
      </w:pPr>
      <w:r>
        <w:t xml:space="preserve">The District operates from </w:t>
      </w:r>
      <w:r w:rsidR="00E86773">
        <w:t xml:space="preserve">three fire stations: </w:t>
      </w:r>
    </w:p>
    <w:p w14:paraId="5D34254A" w14:textId="77777777" w:rsidR="00E079F2" w:rsidRDefault="00147FA1">
      <w:pPr>
        <w:pStyle w:val="BodyText"/>
        <w:spacing w:before="1"/>
        <w:ind w:left="140" w:right="135"/>
        <w:jc w:val="both"/>
      </w:pPr>
      <w:r w:rsidRPr="00DE2EE7">
        <w:rPr>
          <w:rFonts w:ascii="Arial" w:hAnsi="Arial" w:cs="Arial"/>
          <w:noProof/>
          <w:sz w:val="24"/>
          <w:szCs w:val="40"/>
          <w:lang w:bidi="ar-SA"/>
        </w:rPr>
        <w:drawing>
          <wp:anchor distT="0" distB="0" distL="114300" distR="114300" simplePos="0" relativeHeight="251653632" behindDoc="1" locked="0" layoutInCell="1" allowOverlap="1" wp14:anchorId="2BCF5731" wp14:editId="68A2ADE4">
            <wp:simplePos x="0" y="0"/>
            <wp:positionH relativeFrom="column">
              <wp:posOffset>2736850</wp:posOffset>
            </wp:positionH>
            <wp:positionV relativeFrom="paragraph">
              <wp:posOffset>187325</wp:posOffset>
            </wp:positionV>
            <wp:extent cx="4123690" cy="2516505"/>
            <wp:effectExtent l="95250" t="95250" r="86360" b="93345"/>
            <wp:wrapTight wrapText="bothSides">
              <wp:wrapPolygon edited="0">
                <wp:start x="-499" y="-818"/>
                <wp:lineTo x="-499" y="22238"/>
                <wp:lineTo x="21953" y="22238"/>
                <wp:lineTo x="21953" y="-818"/>
                <wp:lineTo x="-499" y="-818"/>
              </wp:wrapPolygon>
            </wp:wrapTight>
            <wp:docPr id="3" name="Picture 3" descr="C:\Users\azteca78\Downloads\IMG_3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zteca78\Downloads\IMG_304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23690" cy="251650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14:paraId="34877B46" w14:textId="77777777" w:rsidR="00E86773" w:rsidRDefault="00E86773" w:rsidP="00754601">
      <w:pPr>
        <w:pStyle w:val="BodyText"/>
        <w:numPr>
          <w:ilvl w:val="0"/>
          <w:numId w:val="8"/>
        </w:numPr>
        <w:spacing w:before="1"/>
        <w:ind w:right="135"/>
      </w:pPr>
      <w:r>
        <w:t>Station 61 - Bi-Agency fire station (CAL FIRE and District) l</w:t>
      </w:r>
      <w:r w:rsidR="00147FA1">
        <w:t xml:space="preserve">ocated at 11485 Loma Rica Road.  Station 61, Loma Rica, is staffed through the CAL FIRE / District contract and houses </w:t>
      </w:r>
      <w:r w:rsidR="00754601">
        <w:t xml:space="preserve">one Type 1 HME </w:t>
      </w:r>
      <w:r w:rsidR="00091918">
        <w:t>Engine</w:t>
      </w:r>
      <w:r w:rsidR="00754601">
        <w:t xml:space="preserve">, one Type III </w:t>
      </w:r>
      <w:r w:rsidR="00147FA1">
        <w:t xml:space="preserve">International </w:t>
      </w:r>
      <w:r w:rsidR="00091918">
        <w:t>Engine</w:t>
      </w:r>
      <w:r w:rsidR="00147FA1">
        <w:t xml:space="preserve">, </w:t>
      </w:r>
      <w:r w:rsidR="00091918">
        <w:t>and one Type 3 fire E</w:t>
      </w:r>
      <w:r w:rsidR="00147FA1">
        <w:t>ngine (belonging to CAL FIRE).</w:t>
      </w:r>
    </w:p>
    <w:p w14:paraId="4C90FBC7" w14:textId="77777777" w:rsidR="00147FA1" w:rsidRDefault="00147FA1" w:rsidP="00147FA1">
      <w:pPr>
        <w:pStyle w:val="BodyText"/>
        <w:spacing w:before="1"/>
        <w:ind w:right="135"/>
        <w:jc w:val="both"/>
      </w:pPr>
    </w:p>
    <w:p w14:paraId="7117E8D7" w14:textId="77777777" w:rsidR="00147FA1" w:rsidRDefault="00147FA1" w:rsidP="00147FA1">
      <w:pPr>
        <w:pStyle w:val="BodyText"/>
        <w:spacing w:before="1"/>
        <w:ind w:right="135"/>
        <w:jc w:val="both"/>
      </w:pPr>
    </w:p>
    <w:p w14:paraId="3D4C815B" w14:textId="77777777" w:rsidR="00147FA1" w:rsidRDefault="00147FA1" w:rsidP="00147FA1">
      <w:pPr>
        <w:pStyle w:val="BodyText"/>
        <w:spacing w:before="1"/>
        <w:ind w:right="135"/>
        <w:jc w:val="both"/>
      </w:pPr>
    </w:p>
    <w:p w14:paraId="3B0B66A3" w14:textId="77777777" w:rsidR="00147FA1" w:rsidRDefault="00147FA1" w:rsidP="00147FA1">
      <w:pPr>
        <w:pStyle w:val="BodyText"/>
        <w:spacing w:before="1"/>
        <w:ind w:right="135"/>
        <w:jc w:val="both"/>
      </w:pPr>
    </w:p>
    <w:p w14:paraId="3F6D483E" w14:textId="77777777" w:rsidR="00147FA1" w:rsidRDefault="00147FA1" w:rsidP="00147FA1">
      <w:pPr>
        <w:pStyle w:val="BodyText"/>
        <w:spacing w:before="1"/>
        <w:ind w:right="135"/>
        <w:jc w:val="both"/>
      </w:pPr>
    </w:p>
    <w:p w14:paraId="0CCE8786" w14:textId="77777777" w:rsidR="00E16A01" w:rsidRDefault="00E16A01" w:rsidP="00147FA1">
      <w:pPr>
        <w:pStyle w:val="BodyText"/>
        <w:spacing w:before="1"/>
        <w:ind w:right="135"/>
        <w:jc w:val="both"/>
      </w:pPr>
    </w:p>
    <w:p w14:paraId="5E7941DF" w14:textId="77777777" w:rsidR="00147FA1" w:rsidRDefault="00147FA1" w:rsidP="00147FA1">
      <w:pPr>
        <w:pStyle w:val="BodyText"/>
        <w:spacing w:before="1"/>
        <w:ind w:right="135"/>
        <w:jc w:val="both"/>
      </w:pPr>
    </w:p>
    <w:p w14:paraId="6CE0EF8F" w14:textId="77777777" w:rsidR="00147FA1" w:rsidRDefault="00147FA1" w:rsidP="00147FA1">
      <w:pPr>
        <w:pStyle w:val="BodyText"/>
        <w:spacing w:before="1"/>
        <w:ind w:right="135"/>
        <w:jc w:val="both"/>
      </w:pPr>
    </w:p>
    <w:p w14:paraId="0C534234" w14:textId="77777777" w:rsidR="00147FA1" w:rsidRDefault="00147FA1" w:rsidP="00147FA1">
      <w:pPr>
        <w:pStyle w:val="BodyText"/>
        <w:spacing w:before="1"/>
        <w:ind w:right="135"/>
        <w:jc w:val="both"/>
      </w:pPr>
    </w:p>
    <w:p w14:paraId="711F851A" w14:textId="77777777" w:rsidR="00147FA1" w:rsidRDefault="00147FA1" w:rsidP="00147FA1">
      <w:pPr>
        <w:pStyle w:val="BodyText"/>
        <w:spacing w:before="1"/>
        <w:ind w:right="135"/>
        <w:jc w:val="both"/>
      </w:pPr>
    </w:p>
    <w:p w14:paraId="614229D5" w14:textId="77777777" w:rsidR="00147FA1" w:rsidRDefault="00147FA1" w:rsidP="00147FA1">
      <w:pPr>
        <w:pStyle w:val="BodyText"/>
        <w:spacing w:before="1"/>
        <w:ind w:right="135"/>
        <w:jc w:val="both"/>
      </w:pPr>
    </w:p>
    <w:p w14:paraId="424BC617" w14:textId="77777777" w:rsidR="00E86773" w:rsidRDefault="00147FA1" w:rsidP="00707B17">
      <w:pPr>
        <w:pStyle w:val="BodyText"/>
        <w:numPr>
          <w:ilvl w:val="0"/>
          <w:numId w:val="8"/>
        </w:numPr>
        <w:spacing w:before="1"/>
        <w:ind w:right="135"/>
      </w:pPr>
      <w:r w:rsidRPr="00DE2EE7">
        <w:rPr>
          <w:rFonts w:ascii="Arial" w:hAnsi="Arial" w:cs="Arial"/>
          <w:noProof/>
          <w:sz w:val="24"/>
          <w:szCs w:val="40"/>
          <w:lang w:bidi="ar-SA"/>
        </w:rPr>
        <w:drawing>
          <wp:anchor distT="0" distB="0" distL="114300" distR="114300" simplePos="0" relativeHeight="251655680" behindDoc="1" locked="0" layoutInCell="1" allowOverlap="1" wp14:anchorId="5029BF62" wp14:editId="0ECD717D">
            <wp:simplePos x="0" y="0"/>
            <wp:positionH relativeFrom="column">
              <wp:posOffset>3388995</wp:posOffset>
            </wp:positionH>
            <wp:positionV relativeFrom="paragraph">
              <wp:posOffset>78105</wp:posOffset>
            </wp:positionV>
            <wp:extent cx="3315970" cy="2486660"/>
            <wp:effectExtent l="228600" t="228600" r="227330" b="237490"/>
            <wp:wrapTight wrapText="bothSides">
              <wp:wrapPolygon edited="0">
                <wp:start x="-1489" y="-1986"/>
                <wp:lineTo x="-1489" y="23497"/>
                <wp:lineTo x="22957" y="23497"/>
                <wp:lineTo x="22957" y="-1986"/>
                <wp:lineTo x="-1489" y="-1986"/>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zteca78\Downloads\IMG_3030.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315970" cy="2486660"/>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E86773">
        <w:t xml:space="preserve">Station 62 - Loma Rica </w:t>
      </w:r>
      <w:r w:rsidR="00B07DBA">
        <w:t xml:space="preserve">Browns Valley station located at 9471 Browns </w:t>
      </w:r>
      <w:r>
        <w:t xml:space="preserve">Valley School Road.  </w:t>
      </w:r>
      <w:r w:rsidRPr="00754601">
        <w:t xml:space="preserve">Station 62 </w:t>
      </w:r>
      <w:r w:rsidR="00707B17" w:rsidRPr="00754601">
        <w:t>is</w:t>
      </w:r>
      <w:r w:rsidRPr="00754601">
        <w:t xml:space="preserve"> currently operated as unstaffed sub-stations housing one Type-1 International </w:t>
      </w:r>
      <w:r w:rsidR="00091918">
        <w:t>Engine</w:t>
      </w:r>
      <w:r w:rsidR="00754601" w:rsidRPr="00754601">
        <w:t>.</w:t>
      </w:r>
    </w:p>
    <w:p w14:paraId="6FFB47E7" w14:textId="77777777" w:rsidR="00147FA1" w:rsidRDefault="00147FA1" w:rsidP="00707B17">
      <w:pPr>
        <w:pStyle w:val="BodyText"/>
        <w:spacing w:before="1"/>
        <w:ind w:right="135"/>
      </w:pPr>
    </w:p>
    <w:p w14:paraId="16026A2C" w14:textId="77777777" w:rsidR="00147FA1" w:rsidRDefault="00147FA1" w:rsidP="00707B17">
      <w:pPr>
        <w:pStyle w:val="BodyText"/>
        <w:spacing w:before="1"/>
        <w:ind w:right="135"/>
      </w:pPr>
    </w:p>
    <w:p w14:paraId="75AFDA32" w14:textId="77777777" w:rsidR="00754601" w:rsidRDefault="00754601" w:rsidP="00707B17">
      <w:pPr>
        <w:pStyle w:val="BodyText"/>
        <w:spacing w:before="1"/>
        <w:ind w:right="135"/>
      </w:pPr>
    </w:p>
    <w:p w14:paraId="7652A38D" w14:textId="77777777" w:rsidR="00754601" w:rsidRDefault="00754601" w:rsidP="00707B17">
      <w:pPr>
        <w:pStyle w:val="BodyText"/>
        <w:spacing w:before="1"/>
        <w:ind w:right="135"/>
      </w:pPr>
    </w:p>
    <w:p w14:paraId="5B594DEF" w14:textId="77777777" w:rsidR="00754601" w:rsidRDefault="00754601" w:rsidP="00707B17">
      <w:pPr>
        <w:pStyle w:val="BodyText"/>
        <w:spacing w:before="1"/>
        <w:ind w:right="135"/>
      </w:pPr>
    </w:p>
    <w:p w14:paraId="0C0FB174" w14:textId="77777777" w:rsidR="00754601" w:rsidRDefault="00754601" w:rsidP="00707B17">
      <w:pPr>
        <w:pStyle w:val="BodyText"/>
        <w:spacing w:before="1"/>
        <w:ind w:right="135"/>
      </w:pPr>
    </w:p>
    <w:p w14:paraId="51176AA2" w14:textId="77777777" w:rsidR="00754601" w:rsidRDefault="00754601" w:rsidP="00707B17">
      <w:pPr>
        <w:pStyle w:val="BodyText"/>
        <w:spacing w:before="1"/>
        <w:ind w:right="135"/>
      </w:pPr>
    </w:p>
    <w:p w14:paraId="0A62AB3C" w14:textId="77777777" w:rsidR="00754601" w:rsidRDefault="00754601" w:rsidP="00707B17">
      <w:pPr>
        <w:pStyle w:val="BodyText"/>
        <w:spacing w:before="1"/>
        <w:ind w:right="135"/>
      </w:pPr>
    </w:p>
    <w:p w14:paraId="064FE33C" w14:textId="5B40B1E6" w:rsidR="00147FA1" w:rsidRDefault="00147FA1" w:rsidP="00707B17">
      <w:pPr>
        <w:pStyle w:val="BodyText"/>
        <w:spacing w:before="1"/>
        <w:ind w:right="135"/>
      </w:pPr>
    </w:p>
    <w:p w14:paraId="43F5F0B3" w14:textId="77777777" w:rsidR="00BC5354" w:rsidRDefault="00BC5354" w:rsidP="00BC5354">
      <w:pPr>
        <w:pStyle w:val="BodyText"/>
        <w:spacing w:before="1"/>
        <w:ind w:left="500" w:right="135"/>
      </w:pPr>
    </w:p>
    <w:p w14:paraId="41CD1E62" w14:textId="2625E382" w:rsidR="00E86773" w:rsidRDefault="00BC5354" w:rsidP="00BC5354">
      <w:pPr>
        <w:pStyle w:val="BodyText"/>
        <w:spacing w:before="1"/>
        <w:ind w:left="500" w:right="135"/>
      </w:pPr>
      <w:r>
        <w:t xml:space="preserve">3.  </w:t>
      </w:r>
      <w:r w:rsidR="00E86773">
        <w:t>Station 63 - Loma Rica Browns Valley station located at 6729 Marysville Road</w:t>
      </w:r>
      <w:r w:rsidR="009E1F56">
        <w:t xml:space="preserve">.  </w:t>
      </w:r>
      <w:r w:rsidR="00754601">
        <w:t>Station 63 wil</w:t>
      </w:r>
      <w:r w:rsidR="009E1F56">
        <w:t xml:space="preserve">l </w:t>
      </w:r>
      <w:r w:rsidR="009E1F56" w:rsidRPr="00754601">
        <w:t xml:space="preserve">house </w:t>
      </w:r>
      <w:r w:rsidR="00707B17" w:rsidRPr="00754601">
        <w:t xml:space="preserve">one </w:t>
      </w:r>
      <w:r w:rsidR="00754601" w:rsidRPr="00754601">
        <w:t xml:space="preserve">Type VI </w:t>
      </w:r>
      <w:r w:rsidR="00091918">
        <w:t>E</w:t>
      </w:r>
      <w:r w:rsidR="00754601" w:rsidRPr="00754601">
        <w:t>ngine and</w:t>
      </w:r>
      <w:r w:rsidR="00707B17" w:rsidRPr="00754601">
        <w:t xml:space="preserve"> one Freightliner Water Tender</w:t>
      </w:r>
      <w:r w:rsidR="00754601" w:rsidRPr="00754601">
        <w:t>.</w:t>
      </w:r>
    </w:p>
    <w:p w14:paraId="7513682B" w14:textId="3B88E0BB" w:rsidR="00E86773" w:rsidRDefault="00BC5354" w:rsidP="00E86773">
      <w:pPr>
        <w:pStyle w:val="BodyText"/>
        <w:spacing w:before="1"/>
        <w:ind w:left="860" w:right="135"/>
        <w:jc w:val="both"/>
      </w:pPr>
      <w:r w:rsidRPr="00DE2EE7">
        <w:rPr>
          <w:rFonts w:ascii="Arial" w:hAnsi="Arial" w:cs="Arial"/>
          <w:noProof/>
          <w:sz w:val="24"/>
          <w:szCs w:val="40"/>
          <w:lang w:bidi="ar-SA"/>
        </w:rPr>
        <w:drawing>
          <wp:anchor distT="0" distB="0" distL="114300" distR="114300" simplePos="0" relativeHeight="251657728" behindDoc="1" locked="0" layoutInCell="1" allowOverlap="1" wp14:anchorId="4E585B8F" wp14:editId="59AA83DB">
            <wp:simplePos x="0" y="0"/>
            <wp:positionH relativeFrom="column">
              <wp:posOffset>3809365</wp:posOffset>
            </wp:positionH>
            <wp:positionV relativeFrom="paragraph">
              <wp:posOffset>410845</wp:posOffset>
            </wp:positionV>
            <wp:extent cx="3030220" cy="2266950"/>
            <wp:effectExtent l="95250" t="95250" r="93980" b="95250"/>
            <wp:wrapTight wrapText="bothSides">
              <wp:wrapPolygon edited="0">
                <wp:start x="-679" y="-908"/>
                <wp:lineTo x="-679" y="22326"/>
                <wp:lineTo x="22134" y="22326"/>
                <wp:lineTo x="22134" y="-908"/>
                <wp:lineTo x="-679" y="-908"/>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995.JPG"/>
                    <pic:cNvPicPr/>
                  </pic:nvPicPr>
                  <pic:blipFill>
                    <a:blip r:embed="rId15">
                      <a:extLst>
                        <a:ext uri="{28A0092B-C50C-407E-A947-70E740481C1C}">
                          <a14:useLocalDpi xmlns:a14="http://schemas.microsoft.com/office/drawing/2010/main" val="0"/>
                        </a:ext>
                      </a:extLst>
                    </a:blip>
                    <a:stretch>
                      <a:fillRect/>
                    </a:stretch>
                  </pic:blipFill>
                  <pic:spPr>
                    <a:xfrm>
                      <a:off x="0" y="0"/>
                      <a:ext cx="3030220" cy="22669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DE2EE7">
        <w:rPr>
          <w:rFonts w:ascii="Arial" w:hAnsi="Arial" w:cs="Arial"/>
          <w:noProof/>
          <w:sz w:val="24"/>
          <w:szCs w:val="40"/>
          <w:lang w:bidi="ar-SA"/>
        </w:rPr>
        <w:drawing>
          <wp:anchor distT="0" distB="0" distL="114300" distR="114300" simplePos="0" relativeHeight="251660800" behindDoc="1" locked="0" layoutInCell="1" allowOverlap="1" wp14:anchorId="30D9D381" wp14:editId="0CC5FCA0">
            <wp:simplePos x="0" y="0"/>
            <wp:positionH relativeFrom="column">
              <wp:posOffset>405130</wp:posOffset>
            </wp:positionH>
            <wp:positionV relativeFrom="paragraph">
              <wp:posOffset>414020</wp:posOffset>
            </wp:positionV>
            <wp:extent cx="2947670" cy="2266950"/>
            <wp:effectExtent l="95250" t="95250" r="100330" b="95250"/>
            <wp:wrapTight wrapText="bothSides">
              <wp:wrapPolygon edited="0">
                <wp:start x="-698" y="-908"/>
                <wp:lineTo x="-698" y="22326"/>
                <wp:lineTo x="22196" y="22326"/>
                <wp:lineTo x="22196" y="-908"/>
                <wp:lineTo x="-698" y="-908"/>
              </wp:wrapPolygon>
            </wp:wrapTight>
            <wp:docPr id="7" name="Picture 7" descr="C:\Users\azteca78\Downloads\IMG_2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zteca78\Downloads\IMG_299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7670" cy="22669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14:paraId="04904045" w14:textId="195DB8D7" w:rsidR="00147FA1" w:rsidRDefault="00147FA1" w:rsidP="00E86773">
      <w:pPr>
        <w:pStyle w:val="BodyText"/>
        <w:spacing w:before="1"/>
        <w:ind w:left="860" w:right="135"/>
        <w:jc w:val="both"/>
      </w:pPr>
    </w:p>
    <w:p w14:paraId="2CFE5A47" w14:textId="455B738E" w:rsidR="00147FA1" w:rsidRDefault="00147FA1" w:rsidP="00E86773">
      <w:pPr>
        <w:pStyle w:val="BodyText"/>
        <w:spacing w:before="1"/>
        <w:ind w:left="860" w:right="135"/>
        <w:jc w:val="both"/>
      </w:pPr>
    </w:p>
    <w:p w14:paraId="34DA2D03" w14:textId="7B8C8E92" w:rsidR="00147FA1" w:rsidRDefault="00147FA1" w:rsidP="00E86773">
      <w:pPr>
        <w:pStyle w:val="BodyText"/>
        <w:spacing w:before="1"/>
        <w:ind w:left="860" w:right="135"/>
        <w:jc w:val="both"/>
      </w:pPr>
    </w:p>
    <w:p w14:paraId="30FD900D" w14:textId="77777777" w:rsidR="009E1F56" w:rsidRDefault="009E1F56" w:rsidP="00E86773">
      <w:pPr>
        <w:pStyle w:val="BodyText"/>
        <w:spacing w:before="1"/>
        <w:ind w:left="860" w:right="135"/>
        <w:jc w:val="both"/>
      </w:pPr>
    </w:p>
    <w:p w14:paraId="0A8C12E6" w14:textId="77777777" w:rsidR="009E1F56" w:rsidRDefault="009E1F56" w:rsidP="00E86773">
      <w:pPr>
        <w:pStyle w:val="BodyText"/>
        <w:spacing w:before="1"/>
        <w:ind w:left="860" w:right="135"/>
        <w:jc w:val="both"/>
      </w:pPr>
    </w:p>
    <w:p w14:paraId="3ABDC2AB" w14:textId="77777777" w:rsidR="009E1F56" w:rsidRDefault="009E1F56" w:rsidP="00E86773">
      <w:pPr>
        <w:pStyle w:val="BodyText"/>
        <w:spacing w:before="1"/>
        <w:ind w:left="860" w:right="135"/>
        <w:jc w:val="both"/>
      </w:pPr>
    </w:p>
    <w:p w14:paraId="1CE1EE0B" w14:textId="77777777" w:rsidR="009E1F56" w:rsidRDefault="009E1F56" w:rsidP="00E86773">
      <w:pPr>
        <w:pStyle w:val="BodyText"/>
        <w:spacing w:before="1"/>
        <w:ind w:left="860" w:right="135"/>
        <w:jc w:val="both"/>
      </w:pPr>
    </w:p>
    <w:p w14:paraId="2275E042" w14:textId="77777777" w:rsidR="009E1F56" w:rsidRDefault="009E1F56" w:rsidP="00E86773">
      <w:pPr>
        <w:pStyle w:val="BodyText"/>
        <w:spacing w:before="1"/>
        <w:ind w:left="860" w:right="135"/>
        <w:jc w:val="both"/>
      </w:pPr>
    </w:p>
    <w:p w14:paraId="1F2909AA" w14:textId="77777777" w:rsidR="009E1F56" w:rsidRDefault="009E1F56" w:rsidP="00E86773">
      <w:pPr>
        <w:pStyle w:val="BodyText"/>
        <w:spacing w:before="1"/>
        <w:ind w:left="860" w:right="135"/>
        <w:jc w:val="both"/>
      </w:pPr>
    </w:p>
    <w:p w14:paraId="04646F64" w14:textId="77777777" w:rsidR="009E1F56" w:rsidRDefault="009E1F56" w:rsidP="00E86773">
      <w:pPr>
        <w:pStyle w:val="BodyText"/>
        <w:spacing w:before="1"/>
        <w:ind w:left="860" w:right="135"/>
        <w:jc w:val="both"/>
      </w:pPr>
    </w:p>
    <w:p w14:paraId="1C11FE63" w14:textId="77777777" w:rsidR="009E1F56" w:rsidRDefault="009E1F56" w:rsidP="00E86773">
      <w:pPr>
        <w:pStyle w:val="BodyText"/>
        <w:spacing w:before="1"/>
        <w:ind w:left="860" w:right="135"/>
        <w:jc w:val="both"/>
      </w:pPr>
    </w:p>
    <w:p w14:paraId="522A19BD" w14:textId="77777777" w:rsidR="006B2DE9" w:rsidRDefault="006B2DE9" w:rsidP="00BC5354">
      <w:pPr>
        <w:pStyle w:val="BodyText"/>
        <w:spacing w:before="1"/>
        <w:ind w:right="135"/>
        <w:jc w:val="both"/>
      </w:pPr>
      <w:r>
        <w:t xml:space="preserve">The District operates </w:t>
      </w:r>
      <w:r w:rsidR="002A04BC">
        <w:t>multiple pieces of emergency apparatus</w:t>
      </w:r>
      <w:r>
        <w:t xml:space="preserve">: </w:t>
      </w:r>
    </w:p>
    <w:p w14:paraId="342A5B20" w14:textId="77777777" w:rsidR="006B2DE9" w:rsidRDefault="006B2DE9" w:rsidP="00E86773">
      <w:pPr>
        <w:pStyle w:val="BodyText"/>
        <w:spacing w:before="1"/>
        <w:ind w:left="140" w:right="135"/>
        <w:jc w:val="both"/>
      </w:pPr>
    </w:p>
    <w:p w14:paraId="57F6B0F1" w14:textId="77777777" w:rsidR="002A04BC" w:rsidRDefault="002A04BC" w:rsidP="00754601">
      <w:pPr>
        <w:pStyle w:val="BodyText"/>
        <w:spacing w:before="1"/>
        <w:ind w:right="135"/>
        <w:jc w:val="both"/>
      </w:pPr>
    </w:p>
    <w:p w14:paraId="2DEEF0FB" w14:textId="77777777" w:rsidR="002A04BC" w:rsidRDefault="002A04BC" w:rsidP="00E86773">
      <w:pPr>
        <w:pStyle w:val="BodyText"/>
        <w:spacing w:before="1"/>
        <w:ind w:left="140" w:right="135"/>
        <w:jc w:val="both"/>
      </w:pPr>
    </w:p>
    <w:p w14:paraId="429FA872" w14:textId="77777777" w:rsidR="002A04BC" w:rsidRDefault="002A04BC" w:rsidP="002A04BC">
      <w:pPr>
        <w:jc w:val="center"/>
        <w:rPr>
          <w:rFonts w:ascii="Arial" w:hAnsi="Arial" w:cs="Arial"/>
          <w:noProof/>
          <w:sz w:val="24"/>
          <w:szCs w:val="40"/>
        </w:rPr>
      </w:pPr>
      <w:r w:rsidRPr="00DE2EE7">
        <w:rPr>
          <w:rFonts w:ascii="Arial" w:hAnsi="Arial" w:cs="Arial"/>
          <w:noProof/>
          <w:sz w:val="24"/>
          <w:szCs w:val="40"/>
          <w:lang w:bidi="ar-SA"/>
        </w:rPr>
        <w:drawing>
          <wp:inline distT="0" distB="0" distL="0" distR="0" wp14:anchorId="53BF7FFA" wp14:editId="605600A2">
            <wp:extent cx="1751965" cy="2252047"/>
            <wp:effectExtent l="95250" t="95250" r="95885" b="91440"/>
            <wp:docPr id="19" name="Picture 19" descr="C:\Users\azteca78\Downloads\IMG_304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zteca78\Downloads\IMG_3042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8929" cy="228670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Arial" w:hAnsi="Arial" w:cs="Arial"/>
          <w:noProof/>
          <w:sz w:val="24"/>
          <w:szCs w:val="40"/>
        </w:rPr>
        <w:t xml:space="preserve">   </w:t>
      </w:r>
      <w:r w:rsidRPr="00DE2EE7">
        <w:rPr>
          <w:rFonts w:ascii="Arial" w:hAnsi="Arial" w:cs="Arial"/>
          <w:noProof/>
          <w:sz w:val="24"/>
          <w:szCs w:val="40"/>
          <w:lang w:bidi="ar-SA"/>
        </w:rPr>
        <w:drawing>
          <wp:inline distT="0" distB="0" distL="0" distR="0" wp14:anchorId="5A78C8E3" wp14:editId="1BE2169F">
            <wp:extent cx="3266757" cy="2252345"/>
            <wp:effectExtent l="95250" t="95250" r="86360" b="90805"/>
            <wp:docPr id="20" name="Picture 20" descr="C:\Users\azteca78\Downloads\IMG_304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zteca78\Downloads\IMG_3043 (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8753" cy="226751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20E0066" w14:textId="349AB59D" w:rsidR="002A04BC" w:rsidRDefault="00BC5354" w:rsidP="002A04BC">
      <w:pPr>
        <w:jc w:val="center"/>
        <w:rPr>
          <w:rFonts w:ascii="Arial" w:hAnsi="Arial" w:cs="Arial"/>
          <w:noProof/>
          <w:sz w:val="24"/>
          <w:szCs w:val="40"/>
        </w:rPr>
      </w:pPr>
      <w:r>
        <w:rPr>
          <w:rFonts w:ascii="Arial" w:hAnsi="Arial" w:cs="Arial"/>
          <w:noProof/>
          <w:sz w:val="24"/>
          <w:szCs w:val="40"/>
          <w:lang w:bidi="ar-SA"/>
        </w:rPr>
        <mc:AlternateContent>
          <mc:Choice Requires="wps">
            <w:drawing>
              <wp:anchor distT="0" distB="0" distL="114300" distR="114300" simplePos="0" relativeHeight="251676160" behindDoc="0" locked="0" layoutInCell="1" allowOverlap="1" wp14:anchorId="7B90EB09" wp14:editId="2D7B3328">
                <wp:simplePos x="0" y="0"/>
                <wp:positionH relativeFrom="column">
                  <wp:posOffset>1148080</wp:posOffset>
                </wp:positionH>
                <wp:positionV relativeFrom="paragraph">
                  <wp:posOffset>113665</wp:posOffset>
                </wp:positionV>
                <wp:extent cx="5019675" cy="731520"/>
                <wp:effectExtent l="0" t="0" r="28575" b="11430"/>
                <wp:wrapNone/>
                <wp:docPr id="4" name="Text Box 4"/>
                <wp:cNvGraphicFramePr/>
                <a:graphic xmlns:a="http://schemas.openxmlformats.org/drawingml/2006/main">
                  <a:graphicData uri="http://schemas.microsoft.com/office/word/2010/wordprocessingShape">
                    <wps:wsp>
                      <wps:cNvSpPr txBox="1"/>
                      <wps:spPr>
                        <a:xfrm>
                          <a:off x="0" y="0"/>
                          <a:ext cx="5019675" cy="7315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1B01B8" w14:textId="77777777" w:rsidR="00E6726F" w:rsidRPr="00DE2EE7" w:rsidRDefault="00E6726F" w:rsidP="00E6726F">
                            <w:pPr>
                              <w:jc w:val="center"/>
                              <w:rPr>
                                <w:rFonts w:ascii="Arial" w:hAnsi="Arial" w:cs="Arial"/>
                                <w:noProof/>
                                <w:sz w:val="24"/>
                                <w:szCs w:val="40"/>
                              </w:rPr>
                            </w:pPr>
                          </w:p>
                          <w:p w14:paraId="351DE5EF" w14:textId="6499C5EE" w:rsidR="00E6726F" w:rsidRDefault="00E16A01" w:rsidP="00E16A01">
                            <w:pPr>
                              <w:rPr>
                                <w:rFonts w:ascii="Arial" w:hAnsi="Arial" w:cs="Arial"/>
                                <w:sz w:val="20"/>
                                <w:szCs w:val="32"/>
                              </w:rPr>
                            </w:pPr>
                            <w:r>
                              <w:rPr>
                                <w:rFonts w:ascii="Arial" w:hAnsi="Arial" w:cs="Arial"/>
                                <w:noProof/>
                                <w:sz w:val="24"/>
                                <w:szCs w:val="40"/>
                              </w:rPr>
                              <w:t xml:space="preserve">   </w:t>
                            </w:r>
                            <w:r w:rsidR="00E6726F" w:rsidRPr="00DE2EE7">
                              <w:rPr>
                                <w:rFonts w:ascii="Arial" w:hAnsi="Arial" w:cs="Arial"/>
                                <w:noProof/>
                                <w:sz w:val="24"/>
                                <w:szCs w:val="40"/>
                              </w:rPr>
                              <w:t>Fire Engine 61</w:t>
                            </w:r>
                            <w:r w:rsidR="00E6726F">
                              <w:rPr>
                                <w:rFonts w:ascii="Arial" w:hAnsi="Arial" w:cs="Arial"/>
                                <w:noProof/>
                                <w:sz w:val="24"/>
                                <w:szCs w:val="40"/>
                              </w:rPr>
                              <w:t xml:space="preserve"> (2LR01)</w:t>
                            </w:r>
                            <w:r w:rsidR="00E6726F" w:rsidRPr="00DE2EE7">
                              <w:rPr>
                                <w:rFonts w:ascii="Arial" w:hAnsi="Arial" w:cs="Arial"/>
                                <w:noProof/>
                                <w:sz w:val="18"/>
                                <w:szCs w:val="28"/>
                              </w:rPr>
                              <w:t xml:space="preserve">            </w:t>
                            </w:r>
                            <w:r w:rsidR="00E6726F" w:rsidRPr="00DE2EE7">
                              <w:rPr>
                                <w:rFonts w:ascii="Arial" w:hAnsi="Arial" w:cs="Arial"/>
                                <w:noProof/>
                                <w:sz w:val="20"/>
                                <w:szCs w:val="32"/>
                              </w:rPr>
                              <w:t>Make: HME                 Model:</w:t>
                            </w:r>
                            <w:r w:rsidR="00E6726F" w:rsidRPr="00DE2EE7">
                              <w:rPr>
                                <w:rFonts w:ascii="Arial" w:hAnsi="Arial" w:cs="Arial"/>
                                <w:sz w:val="20"/>
                                <w:szCs w:val="32"/>
                              </w:rPr>
                              <w:t xml:space="preserve"> Type 1                   </w:t>
                            </w:r>
                          </w:p>
                          <w:p w14:paraId="570ABF7D" w14:textId="6F00F3CE" w:rsidR="00E6726F" w:rsidRDefault="00BC5354" w:rsidP="00BC5354">
                            <w:pPr>
                              <w:rPr>
                                <w:rFonts w:ascii="Arial" w:hAnsi="Arial" w:cs="Arial"/>
                                <w:sz w:val="20"/>
                                <w:szCs w:val="32"/>
                              </w:rPr>
                            </w:pPr>
                            <w:r>
                              <w:rPr>
                                <w:rFonts w:ascii="Arial" w:hAnsi="Arial" w:cs="Arial"/>
                                <w:sz w:val="20"/>
                                <w:szCs w:val="32"/>
                              </w:rPr>
                              <w:t xml:space="preserve">    </w:t>
                            </w:r>
                            <w:r w:rsidR="00E6726F">
                              <w:rPr>
                                <w:rFonts w:ascii="Arial" w:hAnsi="Arial" w:cs="Arial"/>
                                <w:sz w:val="20"/>
                                <w:szCs w:val="32"/>
                              </w:rPr>
                              <w:t>Year: 2012</w:t>
                            </w:r>
                            <w:r w:rsidR="00E6726F" w:rsidRPr="00DE2EE7">
                              <w:rPr>
                                <w:rFonts w:ascii="Arial" w:hAnsi="Arial" w:cs="Arial"/>
                                <w:sz w:val="20"/>
                                <w:szCs w:val="32"/>
                              </w:rPr>
                              <w:t xml:space="preserve">                </w:t>
                            </w:r>
                            <w:r>
                              <w:rPr>
                                <w:rFonts w:ascii="Arial" w:hAnsi="Arial" w:cs="Arial"/>
                                <w:sz w:val="20"/>
                                <w:szCs w:val="32"/>
                              </w:rPr>
                              <w:tab/>
                            </w:r>
                            <w:r>
                              <w:rPr>
                                <w:rFonts w:ascii="Arial" w:hAnsi="Arial" w:cs="Arial"/>
                                <w:sz w:val="20"/>
                                <w:szCs w:val="32"/>
                              </w:rPr>
                              <w:tab/>
                              <w:t xml:space="preserve">        </w:t>
                            </w:r>
                            <w:r w:rsidR="00E6726F" w:rsidRPr="00DE2EE7">
                              <w:rPr>
                                <w:rFonts w:ascii="Arial" w:hAnsi="Arial" w:cs="Arial"/>
                                <w:sz w:val="20"/>
                                <w:szCs w:val="32"/>
                              </w:rPr>
                              <w:t xml:space="preserve">Miles:29,473 </w:t>
                            </w:r>
                            <w:r w:rsidR="00E6726F" w:rsidRPr="00DE2EE7">
                              <w:rPr>
                                <w:rFonts w:ascii="Arial" w:hAnsi="Arial" w:cs="Arial"/>
                                <w:noProof/>
                                <w:sz w:val="20"/>
                                <w:szCs w:val="32"/>
                              </w:rPr>
                              <w:t xml:space="preserve">               </w:t>
                            </w:r>
                            <w:r w:rsidR="00E6726F" w:rsidRPr="00DE2EE7">
                              <w:rPr>
                                <w:rFonts w:ascii="Arial" w:hAnsi="Arial" w:cs="Arial"/>
                                <w:sz w:val="20"/>
                                <w:szCs w:val="32"/>
                              </w:rPr>
                              <w:t>Pump: 1250 GPM</w:t>
                            </w:r>
                          </w:p>
                          <w:p w14:paraId="6970B914" w14:textId="77777777" w:rsidR="00E6726F" w:rsidRDefault="00E67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0EB09" id="Text Box 4" o:spid="_x0000_s1027" type="#_x0000_t202" style="position:absolute;left:0;text-align:left;margin-left:90.4pt;margin-top:8.95pt;width:395.25pt;height:57.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" fillcolor="white [3201]" strokeweight=".5pt">
                <v:textbox>
                  <w:txbxContent>
                    <w:p w14:paraId="661B01B8" w14:textId="77777777" w:rsidR="00E6726F" w:rsidRPr="00DE2EE7" w:rsidRDefault="00E6726F" w:rsidP="00E6726F">
                      <w:pPr>
                        <w:jc w:val="center"/>
                        <w:rPr>
                          <w:rFonts w:ascii="Arial" w:hAnsi="Arial" w:cs="Arial"/>
                          <w:noProof/>
                          <w:sz w:val="24"/>
                          <w:szCs w:val="40"/>
                        </w:rPr>
                      </w:pPr>
                    </w:p>
                    <w:p w14:paraId="351DE5EF" w14:textId="6499C5EE" w:rsidR="00E6726F" w:rsidRDefault="00E16A01" w:rsidP="00E16A01">
                      <w:pPr>
                        <w:rPr>
                          <w:rFonts w:ascii="Arial" w:hAnsi="Arial" w:cs="Arial"/>
                          <w:sz w:val="20"/>
                          <w:szCs w:val="32"/>
                        </w:rPr>
                      </w:pPr>
                      <w:r>
                        <w:rPr>
                          <w:rFonts w:ascii="Arial" w:hAnsi="Arial" w:cs="Arial"/>
                          <w:noProof/>
                          <w:sz w:val="24"/>
                          <w:szCs w:val="40"/>
                        </w:rPr>
                        <w:t xml:space="preserve">   </w:t>
                      </w:r>
                      <w:r w:rsidR="00E6726F" w:rsidRPr="00DE2EE7">
                        <w:rPr>
                          <w:rFonts w:ascii="Arial" w:hAnsi="Arial" w:cs="Arial"/>
                          <w:noProof/>
                          <w:sz w:val="24"/>
                          <w:szCs w:val="40"/>
                        </w:rPr>
                        <w:t>Fire Engine 61</w:t>
                      </w:r>
                      <w:r w:rsidR="00E6726F">
                        <w:rPr>
                          <w:rFonts w:ascii="Arial" w:hAnsi="Arial" w:cs="Arial"/>
                          <w:noProof/>
                          <w:sz w:val="24"/>
                          <w:szCs w:val="40"/>
                        </w:rPr>
                        <w:t xml:space="preserve"> (2LR01)</w:t>
                      </w:r>
                      <w:r w:rsidR="00E6726F" w:rsidRPr="00DE2EE7">
                        <w:rPr>
                          <w:rFonts w:ascii="Arial" w:hAnsi="Arial" w:cs="Arial"/>
                          <w:noProof/>
                          <w:sz w:val="18"/>
                          <w:szCs w:val="28"/>
                        </w:rPr>
                        <w:t xml:space="preserve">            </w:t>
                      </w:r>
                      <w:r w:rsidR="00E6726F" w:rsidRPr="00DE2EE7">
                        <w:rPr>
                          <w:rFonts w:ascii="Arial" w:hAnsi="Arial" w:cs="Arial"/>
                          <w:noProof/>
                          <w:sz w:val="20"/>
                          <w:szCs w:val="32"/>
                        </w:rPr>
                        <w:t>Make: HME                 Model:</w:t>
                      </w:r>
                      <w:r w:rsidR="00E6726F" w:rsidRPr="00DE2EE7">
                        <w:rPr>
                          <w:rFonts w:ascii="Arial" w:hAnsi="Arial" w:cs="Arial"/>
                          <w:sz w:val="20"/>
                          <w:szCs w:val="32"/>
                        </w:rPr>
                        <w:t xml:space="preserve"> Type 1                   </w:t>
                      </w:r>
                    </w:p>
                    <w:p w14:paraId="570ABF7D" w14:textId="6F00F3CE" w:rsidR="00E6726F" w:rsidRDefault="00BC5354" w:rsidP="00BC5354">
                      <w:pPr>
                        <w:rPr>
                          <w:rFonts w:ascii="Arial" w:hAnsi="Arial" w:cs="Arial"/>
                          <w:sz w:val="20"/>
                          <w:szCs w:val="32"/>
                        </w:rPr>
                      </w:pPr>
                      <w:r>
                        <w:rPr>
                          <w:rFonts w:ascii="Arial" w:hAnsi="Arial" w:cs="Arial"/>
                          <w:sz w:val="20"/>
                          <w:szCs w:val="32"/>
                        </w:rPr>
                        <w:t xml:space="preserve">    </w:t>
                      </w:r>
                      <w:r w:rsidR="00E6726F">
                        <w:rPr>
                          <w:rFonts w:ascii="Arial" w:hAnsi="Arial" w:cs="Arial"/>
                          <w:sz w:val="20"/>
                          <w:szCs w:val="32"/>
                        </w:rPr>
                        <w:t>Year: 2012</w:t>
                      </w:r>
                      <w:r w:rsidR="00E6726F" w:rsidRPr="00DE2EE7">
                        <w:rPr>
                          <w:rFonts w:ascii="Arial" w:hAnsi="Arial" w:cs="Arial"/>
                          <w:sz w:val="20"/>
                          <w:szCs w:val="32"/>
                        </w:rPr>
                        <w:t xml:space="preserve">                </w:t>
                      </w:r>
                      <w:r>
                        <w:rPr>
                          <w:rFonts w:ascii="Arial" w:hAnsi="Arial" w:cs="Arial"/>
                          <w:sz w:val="20"/>
                          <w:szCs w:val="32"/>
                        </w:rPr>
                        <w:tab/>
                      </w:r>
                      <w:r>
                        <w:rPr>
                          <w:rFonts w:ascii="Arial" w:hAnsi="Arial" w:cs="Arial"/>
                          <w:sz w:val="20"/>
                          <w:szCs w:val="32"/>
                        </w:rPr>
                        <w:tab/>
                        <w:t xml:space="preserve">        </w:t>
                      </w:r>
                      <w:r w:rsidR="00E6726F" w:rsidRPr="00DE2EE7">
                        <w:rPr>
                          <w:rFonts w:ascii="Arial" w:hAnsi="Arial" w:cs="Arial"/>
                          <w:sz w:val="20"/>
                          <w:szCs w:val="32"/>
                        </w:rPr>
                        <w:t xml:space="preserve">Miles:29,473 </w:t>
                      </w:r>
                      <w:r w:rsidR="00E6726F" w:rsidRPr="00DE2EE7">
                        <w:rPr>
                          <w:rFonts w:ascii="Arial" w:hAnsi="Arial" w:cs="Arial"/>
                          <w:noProof/>
                          <w:sz w:val="20"/>
                          <w:szCs w:val="32"/>
                        </w:rPr>
                        <w:t xml:space="preserve">               </w:t>
                      </w:r>
                      <w:r w:rsidR="00E6726F" w:rsidRPr="00DE2EE7">
                        <w:rPr>
                          <w:rFonts w:ascii="Arial" w:hAnsi="Arial" w:cs="Arial"/>
                          <w:sz w:val="20"/>
                          <w:szCs w:val="32"/>
                        </w:rPr>
                        <w:t>Pump: 1250 GPM</w:t>
                      </w:r>
                    </w:p>
                    <w:p w14:paraId="6970B914" w14:textId="77777777" w:rsidR="00E6726F" w:rsidRDefault="00E6726F"/>
                  </w:txbxContent>
                </v:textbox>
              </v:shape>
            </w:pict>
          </mc:Fallback>
        </mc:AlternateContent>
      </w:r>
    </w:p>
    <w:p w14:paraId="6E31FA81" w14:textId="6C8B2110" w:rsidR="002A04BC" w:rsidRDefault="002A04BC" w:rsidP="002A04BC">
      <w:pPr>
        <w:jc w:val="center"/>
        <w:rPr>
          <w:rFonts w:ascii="Arial" w:hAnsi="Arial" w:cs="Arial"/>
          <w:noProof/>
          <w:sz w:val="24"/>
          <w:szCs w:val="40"/>
        </w:rPr>
      </w:pPr>
    </w:p>
    <w:p w14:paraId="54387733" w14:textId="1B31A561" w:rsidR="002A04BC" w:rsidRDefault="002A04BC" w:rsidP="002A04BC">
      <w:pPr>
        <w:jc w:val="center"/>
        <w:rPr>
          <w:rFonts w:ascii="Arial" w:hAnsi="Arial" w:cs="Arial"/>
          <w:sz w:val="20"/>
          <w:szCs w:val="32"/>
        </w:rPr>
      </w:pPr>
    </w:p>
    <w:p w14:paraId="52610B0E" w14:textId="29F3FA19" w:rsidR="00E6726F" w:rsidRDefault="00E6726F" w:rsidP="002A04BC">
      <w:pPr>
        <w:jc w:val="center"/>
        <w:rPr>
          <w:rFonts w:ascii="Arial" w:hAnsi="Arial" w:cs="Arial"/>
          <w:sz w:val="20"/>
          <w:szCs w:val="32"/>
        </w:rPr>
      </w:pPr>
    </w:p>
    <w:p w14:paraId="6FF20075" w14:textId="3E9A3EE7" w:rsidR="00E6726F" w:rsidRDefault="00E6726F" w:rsidP="002A04BC">
      <w:pPr>
        <w:jc w:val="center"/>
        <w:rPr>
          <w:rFonts w:ascii="Arial" w:hAnsi="Arial" w:cs="Arial"/>
          <w:sz w:val="20"/>
          <w:szCs w:val="32"/>
        </w:rPr>
      </w:pPr>
    </w:p>
    <w:p w14:paraId="320889AE" w14:textId="59A092FC" w:rsidR="00E6726F" w:rsidRPr="00DE2EE7" w:rsidRDefault="00E6726F" w:rsidP="002A04BC">
      <w:pPr>
        <w:jc w:val="center"/>
        <w:rPr>
          <w:rFonts w:ascii="Arial" w:hAnsi="Arial" w:cs="Arial"/>
          <w:sz w:val="20"/>
          <w:szCs w:val="32"/>
        </w:rPr>
      </w:pPr>
    </w:p>
    <w:p w14:paraId="1541BEB0" w14:textId="78EDACE0" w:rsidR="002A04BC" w:rsidRDefault="002A04BC" w:rsidP="00754601">
      <w:pPr>
        <w:rPr>
          <w:rFonts w:ascii="Arial" w:hAnsi="Arial" w:cs="Arial"/>
          <w:sz w:val="20"/>
          <w:szCs w:val="32"/>
        </w:rPr>
      </w:pPr>
    </w:p>
    <w:p w14:paraId="163D33A4" w14:textId="77777777" w:rsidR="002A04BC" w:rsidRPr="00DE2EE7" w:rsidRDefault="002A04BC" w:rsidP="002A04BC">
      <w:pPr>
        <w:jc w:val="center"/>
        <w:rPr>
          <w:rFonts w:ascii="Arial" w:hAnsi="Arial" w:cs="Arial"/>
          <w:sz w:val="20"/>
          <w:szCs w:val="32"/>
        </w:rPr>
      </w:pPr>
    </w:p>
    <w:p w14:paraId="44F2DBEA" w14:textId="586B206B" w:rsidR="002A04BC" w:rsidRDefault="002A04BC" w:rsidP="002A04BC">
      <w:pPr>
        <w:jc w:val="center"/>
        <w:rPr>
          <w:rFonts w:ascii="Arial" w:hAnsi="Arial" w:cs="Arial"/>
          <w:noProof/>
          <w:sz w:val="24"/>
          <w:szCs w:val="40"/>
        </w:rPr>
      </w:pPr>
      <w:r w:rsidRPr="00DE2EE7">
        <w:rPr>
          <w:rFonts w:ascii="Arial" w:hAnsi="Arial" w:cs="Arial"/>
          <w:noProof/>
          <w:sz w:val="24"/>
          <w:szCs w:val="40"/>
          <w:lang w:bidi="ar-SA"/>
        </w:rPr>
        <w:drawing>
          <wp:inline distT="0" distB="0" distL="0" distR="0" wp14:anchorId="61027CCB" wp14:editId="216A033C">
            <wp:extent cx="1805255" cy="2323465"/>
            <wp:effectExtent l="95250" t="95250" r="100330" b="95885"/>
            <wp:docPr id="21" name="Picture 21" descr="C:\Users\azteca78\Downloads\IMG_3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zteca78\Downloads\IMG_303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33384" cy="235966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Arial" w:hAnsi="Arial" w:cs="Arial"/>
          <w:noProof/>
          <w:sz w:val="24"/>
          <w:szCs w:val="40"/>
        </w:rPr>
        <w:t xml:space="preserve">    </w:t>
      </w:r>
      <w:r w:rsidRPr="00DE2EE7">
        <w:rPr>
          <w:rFonts w:ascii="Arial" w:hAnsi="Arial" w:cs="Arial"/>
          <w:noProof/>
          <w:sz w:val="24"/>
          <w:szCs w:val="40"/>
          <w:lang w:bidi="ar-SA"/>
        </w:rPr>
        <w:drawing>
          <wp:inline distT="0" distB="0" distL="0" distR="0" wp14:anchorId="6D2DDB6B" wp14:editId="46094878">
            <wp:extent cx="3133786" cy="2322830"/>
            <wp:effectExtent l="95250" t="95250" r="104775" b="96520"/>
            <wp:docPr id="22" name="Picture 22" descr="C:\Users\azteca78\Downloads\IMG_303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zteca78\Downloads\IMG_3038 (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8291" cy="235581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3EB88D5" w14:textId="57E955DB" w:rsidR="002A04BC" w:rsidRDefault="00BC5354" w:rsidP="002A04BC">
      <w:pPr>
        <w:jc w:val="center"/>
        <w:rPr>
          <w:rFonts w:ascii="Arial" w:hAnsi="Arial" w:cs="Arial"/>
          <w:noProof/>
          <w:sz w:val="24"/>
          <w:szCs w:val="40"/>
        </w:rPr>
      </w:pPr>
      <w:r>
        <w:rPr>
          <w:rFonts w:ascii="Arial" w:hAnsi="Arial" w:cs="Arial"/>
          <w:noProof/>
          <w:sz w:val="24"/>
          <w:szCs w:val="40"/>
          <w:lang w:bidi="ar-SA"/>
        </w:rPr>
        <mc:AlternateContent>
          <mc:Choice Requires="wps">
            <w:drawing>
              <wp:anchor distT="0" distB="0" distL="114300" distR="114300" simplePos="0" relativeHeight="251678208" behindDoc="0" locked="0" layoutInCell="1" allowOverlap="1" wp14:anchorId="3683AB2E" wp14:editId="388FA865">
                <wp:simplePos x="0" y="0"/>
                <wp:positionH relativeFrom="column">
                  <wp:posOffset>1146175</wp:posOffset>
                </wp:positionH>
                <wp:positionV relativeFrom="paragraph">
                  <wp:posOffset>163830</wp:posOffset>
                </wp:positionV>
                <wp:extent cx="4524375" cy="8286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4524375" cy="82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103798" w14:textId="77777777" w:rsidR="00BC5354" w:rsidRDefault="00BC5354" w:rsidP="00BC5354"/>
                          <w:p w14:paraId="063176AC" w14:textId="77777777" w:rsidR="00BC5354" w:rsidRDefault="00BC5354" w:rsidP="00BC5354">
                            <w:r>
                              <w:t xml:space="preserve">Fire Engine 62 (2LR02)       Make: International      Model: Type III          </w:t>
                            </w:r>
                          </w:p>
                          <w:p w14:paraId="619B0134" w14:textId="5855C9E7" w:rsidR="00BC5354" w:rsidRDefault="00BC5354" w:rsidP="00BC5354">
                            <w:r>
                              <w:t>Year: 2006                            Miles: 45,321               Pump: 1,000 GPM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3AB2E" id="Text Box 10" o:spid="_x0000_s1028" type="#_x0000_t202" style="position:absolute;left:0;text-align:left;margin-left:90.25pt;margin-top:12.9pt;width:356.25pt;height:65.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" fillcolor="white [3201]" strokeweight=".5pt">
                <v:textbox>
                  <w:txbxContent>
                    <w:p w14:paraId="21103798" w14:textId="77777777" w:rsidR="00BC5354" w:rsidRDefault="00BC5354" w:rsidP="00BC5354"/>
                    <w:p w14:paraId="063176AC" w14:textId="77777777" w:rsidR="00BC5354" w:rsidRDefault="00BC5354" w:rsidP="00BC5354">
                      <w:r>
                        <w:t xml:space="preserve">Fire Engine 62 (2LR02)       Make: International      Model: Type III          </w:t>
                      </w:r>
                    </w:p>
                    <w:p w14:paraId="619B0134" w14:textId="5855C9E7" w:rsidR="00BC5354" w:rsidRDefault="00BC5354" w:rsidP="00BC5354">
                      <w:r>
                        <w:t>Year: 2006                            Miles: 45,321               Pump: 1,000 GPM</w:t>
                      </w:r>
                    </w:p>
                  </w:txbxContent>
                </v:textbox>
              </v:shape>
            </w:pict>
          </mc:Fallback>
        </mc:AlternateContent>
      </w:r>
    </w:p>
    <w:p w14:paraId="6DED31A3" w14:textId="45047AD7" w:rsidR="002A04BC" w:rsidRDefault="002A04BC" w:rsidP="002A04BC">
      <w:pPr>
        <w:jc w:val="center"/>
        <w:rPr>
          <w:rFonts w:ascii="Arial" w:hAnsi="Arial" w:cs="Arial"/>
          <w:noProof/>
          <w:sz w:val="24"/>
          <w:szCs w:val="40"/>
        </w:rPr>
      </w:pPr>
    </w:p>
    <w:p w14:paraId="6EE43986" w14:textId="06F3065F" w:rsidR="002A04BC" w:rsidRDefault="002A04BC" w:rsidP="002A04BC">
      <w:pPr>
        <w:jc w:val="center"/>
        <w:rPr>
          <w:rFonts w:ascii="Arial" w:hAnsi="Arial" w:cs="Arial"/>
          <w:noProof/>
          <w:sz w:val="20"/>
          <w:szCs w:val="32"/>
        </w:rPr>
      </w:pPr>
    </w:p>
    <w:p w14:paraId="447FCE14" w14:textId="77777777" w:rsidR="002A04BC" w:rsidRDefault="002A04BC" w:rsidP="002A04BC">
      <w:pPr>
        <w:jc w:val="center"/>
        <w:rPr>
          <w:rFonts w:ascii="Arial" w:hAnsi="Arial" w:cs="Arial"/>
          <w:noProof/>
          <w:sz w:val="20"/>
          <w:szCs w:val="32"/>
        </w:rPr>
      </w:pPr>
    </w:p>
    <w:p w14:paraId="7611AD9A" w14:textId="77777777" w:rsidR="002A04BC" w:rsidRDefault="002A04BC" w:rsidP="002A04BC">
      <w:pPr>
        <w:jc w:val="center"/>
        <w:rPr>
          <w:rFonts w:ascii="Arial" w:hAnsi="Arial" w:cs="Arial"/>
          <w:noProof/>
          <w:sz w:val="20"/>
          <w:szCs w:val="32"/>
        </w:rPr>
      </w:pPr>
    </w:p>
    <w:p w14:paraId="1F3DF312" w14:textId="77777777" w:rsidR="002A04BC" w:rsidRDefault="002A04BC" w:rsidP="002A04BC">
      <w:pPr>
        <w:jc w:val="center"/>
        <w:rPr>
          <w:rFonts w:ascii="Arial" w:hAnsi="Arial" w:cs="Arial"/>
          <w:noProof/>
          <w:sz w:val="20"/>
          <w:szCs w:val="32"/>
        </w:rPr>
      </w:pPr>
    </w:p>
    <w:p w14:paraId="26A2B269" w14:textId="77777777" w:rsidR="002A04BC" w:rsidRDefault="002A04BC" w:rsidP="002A04BC">
      <w:pPr>
        <w:jc w:val="center"/>
        <w:rPr>
          <w:rFonts w:ascii="Arial" w:hAnsi="Arial" w:cs="Arial"/>
          <w:noProof/>
          <w:sz w:val="20"/>
          <w:szCs w:val="32"/>
        </w:rPr>
      </w:pPr>
    </w:p>
    <w:p w14:paraId="4AA33AD0" w14:textId="77777777" w:rsidR="002A04BC" w:rsidRDefault="002A04BC" w:rsidP="002A04BC">
      <w:pPr>
        <w:jc w:val="center"/>
        <w:rPr>
          <w:rFonts w:ascii="Arial" w:hAnsi="Arial" w:cs="Arial"/>
          <w:noProof/>
          <w:sz w:val="20"/>
          <w:szCs w:val="32"/>
        </w:rPr>
      </w:pPr>
    </w:p>
    <w:p w14:paraId="73142124" w14:textId="77777777" w:rsidR="002A04BC" w:rsidRDefault="002A04BC" w:rsidP="002A04BC">
      <w:pPr>
        <w:jc w:val="center"/>
        <w:rPr>
          <w:rFonts w:ascii="Arial" w:hAnsi="Arial" w:cs="Arial"/>
          <w:noProof/>
          <w:sz w:val="20"/>
          <w:szCs w:val="32"/>
        </w:rPr>
      </w:pPr>
    </w:p>
    <w:p w14:paraId="66484B47" w14:textId="77777777" w:rsidR="002A04BC" w:rsidRPr="00DE2EE7" w:rsidRDefault="002A04BC" w:rsidP="002A04BC">
      <w:pPr>
        <w:jc w:val="center"/>
        <w:rPr>
          <w:rFonts w:ascii="Arial" w:hAnsi="Arial" w:cs="Arial"/>
          <w:noProof/>
          <w:sz w:val="20"/>
          <w:szCs w:val="32"/>
        </w:rPr>
      </w:pPr>
    </w:p>
    <w:p w14:paraId="7E7CBD87" w14:textId="77777777" w:rsidR="002A04BC" w:rsidRPr="00DE2EE7" w:rsidRDefault="002A04BC" w:rsidP="002A04BC">
      <w:pPr>
        <w:jc w:val="center"/>
        <w:rPr>
          <w:rFonts w:ascii="Arial" w:hAnsi="Arial" w:cs="Arial"/>
          <w:snapToGrid w:val="0"/>
          <w:color w:val="000000"/>
          <w:w w:val="0"/>
          <w:sz w:val="2"/>
          <w:szCs w:val="0"/>
          <w:u w:color="000000"/>
          <w:bdr w:val="none" w:sz="0" w:space="0" w:color="000000"/>
          <w:shd w:val="clear" w:color="000000" w:fill="000000"/>
          <w:lang w:eastAsia="x-none" w:bidi="x-none"/>
        </w:rPr>
      </w:pPr>
    </w:p>
    <w:p w14:paraId="127FE2FA" w14:textId="77777777" w:rsidR="002A04BC" w:rsidRPr="00DE2EE7" w:rsidRDefault="002A04BC" w:rsidP="002A04BC">
      <w:pPr>
        <w:jc w:val="center"/>
        <w:rPr>
          <w:rFonts w:ascii="Arial" w:hAnsi="Arial" w:cs="Arial"/>
          <w:snapToGrid w:val="0"/>
          <w:color w:val="000000"/>
          <w:w w:val="0"/>
          <w:sz w:val="2"/>
          <w:szCs w:val="0"/>
          <w:u w:color="000000"/>
          <w:bdr w:val="none" w:sz="0" w:space="0" w:color="000000"/>
          <w:shd w:val="clear" w:color="000000" w:fill="000000"/>
          <w:lang w:eastAsia="x-none" w:bidi="x-none"/>
        </w:rPr>
      </w:pPr>
    </w:p>
    <w:p w14:paraId="59F8E75D" w14:textId="77777777" w:rsidR="00BC5354" w:rsidRDefault="00BC5354" w:rsidP="002A04BC">
      <w:pPr>
        <w:jc w:val="center"/>
        <w:rPr>
          <w:rFonts w:ascii="Arial" w:hAnsi="Arial" w:cs="Arial"/>
          <w:noProof/>
          <w:sz w:val="24"/>
          <w:szCs w:val="40"/>
        </w:rPr>
      </w:pPr>
    </w:p>
    <w:p w14:paraId="6ECFA624" w14:textId="3F471AAA" w:rsidR="00091918" w:rsidRDefault="00A95A03" w:rsidP="00C80BB7">
      <w:pPr>
        <w:rPr>
          <w:rFonts w:ascii="Arial" w:hAnsi="Arial" w:cs="Arial"/>
          <w:noProof/>
          <w:sz w:val="24"/>
          <w:szCs w:val="40"/>
        </w:rPr>
      </w:pPr>
      <w:r>
        <w:rPr>
          <w:rFonts w:ascii="Arial" w:hAnsi="Arial" w:cs="Arial"/>
          <w:noProof/>
          <w:sz w:val="24"/>
          <w:szCs w:val="40"/>
        </w:rPr>
        <w:t xml:space="preserve">   </w:t>
      </w:r>
    </w:p>
    <w:p w14:paraId="4E9F8B77" w14:textId="77777777" w:rsidR="002A04BC" w:rsidRDefault="002A04BC" w:rsidP="002A04BC">
      <w:pPr>
        <w:jc w:val="center"/>
        <w:rPr>
          <w:rFonts w:ascii="Arial" w:hAnsi="Arial" w:cs="Arial"/>
          <w:noProof/>
          <w:sz w:val="20"/>
          <w:szCs w:val="32"/>
        </w:rPr>
      </w:pPr>
    </w:p>
    <w:p w14:paraId="59B62ED1" w14:textId="77777777" w:rsidR="002A04BC" w:rsidRDefault="002A04BC" w:rsidP="002A04BC">
      <w:pPr>
        <w:jc w:val="center"/>
        <w:rPr>
          <w:rFonts w:ascii="Arial" w:hAnsi="Arial" w:cs="Arial"/>
          <w:noProof/>
          <w:sz w:val="20"/>
          <w:szCs w:val="32"/>
        </w:rPr>
      </w:pPr>
    </w:p>
    <w:p w14:paraId="3D2EF8EB" w14:textId="77777777" w:rsidR="002A04BC" w:rsidRDefault="002A04BC" w:rsidP="002A04BC">
      <w:pPr>
        <w:jc w:val="center"/>
        <w:rPr>
          <w:rFonts w:ascii="Arial" w:hAnsi="Arial" w:cs="Arial"/>
          <w:noProof/>
          <w:sz w:val="20"/>
          <w:szCs w:val="32"/>
        </w:rPr>
      </w:pPr>
    </w:p>
    <w:p w14:paraId="4E1025EA" w14:textId="77777777" w:rsidR="002A04BC" w:rsidRDefault="002A04BC" w:rsidP="002A04BC">
      <w:pPr>
        <w:jc w:val="center"/>
        <w:rPr>
          <w:rFonts w:ascii="Arial" w:hAnsi="Arial" w:cs="Arial"/>
          <w:noProof/>
          <w:sz w:val="20"/>
          <w:szCs w:val="32"/>
        </w:rPr>
      </w:pPr>
    </w:p>
    <w:p w14:paraId="5C8B53FA" w14:textId="77777777" w:rsidR="002A04BC" w:rsidRDefault="002A04BC" w:rsidP="002A04BC">
      <w:pPr>
        <w:jc w:val="center"/>
        <w:rPr>
          <w:rFonts w:ascii="Arial" w:hAnsi="Arial" w:cs="Arial"/>
          <w:noProof/>
          <w:sz w:val="20"/>
          <w:szCs w:val="32"/>
        </w:rPr>
      </w:pPr>
    </w:p>
    <w:p w14:paraId="68219315" w14:textId="77777777" w:rsidR="002A04BC" w:rsidRDefault="002A04BC" w:rsidP="002A04BC">
      <w:pPr>
        <w:jc w:val="center"/>
        <w:rPr>
          <w:rFonts w:ascii="Arial" w:hAnsi="Arial" w:cs="Arial"/>
          <w:noProof/>
          <w:sz w:val="20"/>
          <w:szCs w:val="32"/>
        </w:rPr>
      </w:pPr>
    </w:p>
    <w:p w14:paraId="6B1470BB" w14:textId="77777777" w:rsidR="002A04BC" w:rsidRDefault="002A04BC" w:rsidP="002A04BC">
      <w:pPr>
        <w:jc w:val="center"/>
        <w:rPr>
          <w:rFonts w:ascii="Arial" w:hAnsi="Arial" w:cs="Arial"/>
          <w:noProof/>
          <w:sz w:val="20"/>
          <w:szCs w:val="32"/>
        </w:rPr>
      </w:pPr>
    </w:p>
    <w:p w14:paraId="0A35A98D" w14:textId="77777777" w:rsidR="002A04BC" w:rsidRDefault="002A04BC" w:rsidP="002A04BC">
      <w:pPr>
        <w:jc w:val="center"/>
        <w:rPr>
          <w:rFonts w:ascii="Arial" w:hAnsi="Arial" w:cs="Arial"/>
          <w:noProof/>
          <w:sz w:val="20"/>
          <w:szCs w:val="32"/>
        </w:rPr>
      </w:pPr>
    </w:p>
    <w:p w14:paraId="47B64430" w14:textId="77777777" w:rsidR="002A04BC" w:rsidRDefault="002A04BC" w:rsidP="002A04BC">
      <w:pPr>
        <w:jc w:val="center"/>
        <w:rPr>
          <w:rFonts w:ascii="Arial" w:hAnsi="Arial" w:cs="Arial"/>
          <w:noProof/>
          <w:sz w:val="20"/>
          <w:szCs w:val="32"/>
        </w:rPr>
      </w:pPr>
    </w:p>
    <w:p w14:paraId="3662C798" w14:textId="77777777" w:rsidR="002A04BC" w:rsidRPr="00DE2EE7" w:rsidRDefault="002A04BC" w:rsidP="002A04BC">
      <w:pPr>
        <w:jc w:val="center"/>
        <w:rPr>
          <w:rFonts w:ascii="Arial" w:hAnsi="Arial" w:cs="Arial"/>
          <w:noProof/>
          <w:sz w:val="20"/>
          <w:szCs w:val="32"/>
        </w:rPr>
      </w:pPr>
    </w:p>
    <w:p w14:paraId="068FEA1D" w14:textId="77777777" w:rsidR="002A04BC" w:rsidRDefault="002A04BC" w:rsidP="002A04BC">
      <w:pPr>
        <w:jc w:val="center"/>
        <w:rPr>
          <w:rFonts w:ascii="Arial" w:hAnsi="Arial" w:cs="Arial"/>
          <w:noProof/>
          <w:sz w:val="20"/>
          <w:szCs w:val="32"/>
        </w:rPr>
      </w:pPr>
    </w:p>
    <w:p w14:paraId="5A15107B" w14:textId="77777777" w:rsidR="00AE5C67" w:rsidRDefault="00AE5C67" w:rsidP="002A04BC">
      <w:pPr>
        <w:jc w:val="center"/>
        <w:rPr>
          <w:rFonts w:ascii="Arial" w:hAnsi="Arial" w:cs="Arial"/>
          <w:noProof/>
          <w:sz w:val="20"/>
          <w:szCs w:val="32"/>
        </w:rPr>
      </w:pPr>
    </w:p>
    <w:p w14:paraId="7526367E" w14:textId="77777777" w:rsidR="00AE5C67" w:rsidRDefault="00AE5C67" w:rsidP="002A04BC">
      <w:pPr>
        <w:jc w:val="center"/>
        <w:rPr>
          <w:rFonts w:ascii="Arial" w:hAnsi="Arial" w:cs="Arial"/>
          <w:noProof/>
          <w:sz w:val="20"/>
          <w:szCs w:val="32"/>
        </w:rPr>
      </w:pPr>
    </w:p>
    <w:p w14:paraId="56056A9F" w14:textId="77777777" w:rsidR="00AE5C67" w:rsidRPr="00DE2EE7" w:rsidRDefault="00AE5C67" w:rsidP="002A04BC">
      <w:pPr>
        <w:jc w:val="center"/>
        <w:rPr>
          <w:rFonts w:ascii="Arial" w:hAnsi="Arial" w:cs="Arial"/>
          <w:noProof/>
          <w:sz w:val="20"/>
          <w:szCs w:val="32"/>
        </w:rPr>
      </w:pPr>
    </w:p>
    <w:p w14:paraId="28D83080" w14:textId="77777777" w:rsidR="002A04BC" w:rsidRPr="00DE2EE7" w:rsidRDefault="002A04BC" w:rsidP="002A04BC">
      <w:pPr>
        <w:jc w:val="center"/>
        <w:rPr>
          <w:rFonts w:ascii="Arial" w:hAnsi="Arial" w:cs="Arial"/>
          <w:snapToGrid w:val="0"/>
          <w:color w:val="000000"/>
          <w:w w:val="0"/>
          <w:sz w:val="2"/>
          <w:szCs w:val="0"/>
          <w:u w:color="000000"/>
          <w:bdr w:val="none" w:sz="0" w:space="0" w:color="000000"/>
          <w:shd w:val="clear" w:color="000000" w:fill="000000"/>
          <w:lang w:eastAsia="x-none" w:bidi="x-none"/>
        </w:rPr>
      </w:pPr>
    </w:p>
    <w:p w14:paraId="08C97712" w14:textId="77777777" w:rsidR="002A04BC" w:rsidRPr="00DE2EE7" w:rsidRDefault="002A04BC" w:rsidP="002A04BC">
      <w:pPr>
        <w:jc w:val="center"/>
        <w:rPr>
          <w:rFonts w:ascii="Arial" w:hAnsi="Arial" w:cs="Arial"/>
          <w:snapToGrid w:val="0"/>
          <w:color w:val="000000"/>
          <w:w w:val="0"/>
          <w:sz w:val="2"/>
          <w:szCs w:val="0"/>
          <w:u w:color="000000"/>
          <w:bdr w:val="none" w:sz="0" w:space="0" w:color="000000"/>
          <w:shd w:val="clear" w:color="000000" w:fill="000000"/>
          <w:lang w:eastAsia="x-none" w:bidi="x-none"/>
        </w:rPr>
      </w:pPr>
    </w:p>
    <w:p w14:paraId="33E9957A" w14:textId="77777777" w:rsidR="002A04BC" w:rsidRPr="00DE2EE7" w:rsidRDefault="002A04BC" w:rsidP="002A04BC">
      <w:pPr>
        <w:jc w:val="center"/>
        <w:rPr>
          <w:rFonts w:ascii="Arial" w:hAnsi="Arial" w:cs="Arial"/>
          <w:snapToGrid w:val="0"/>
          <w:color w:val="000000"/>
          <w:w w:val="0"/>
          <w:sz w:val="2"/>
          <w:szCs w:val="0"/>
          <w:u w:color="000000"/>
          <w:bdr w:val="none" w:sz="0" w:space="0" w:color="000000"/>
          <w:shd w:val="clear" w:color="000000" w:fill="000000"/>
          <w:lang w:eastAsia="x-none" w:bidi="x-none"/>
        </w:rPr>
      </w:pPr>
    </w:p>
    <w:p w14:paraId="331D5815" w14:textId="77777777" w:rsidR="00E16A01" w:rsidRDefault="00E16A01" w:rsidP="002A04BC">
      <w:pPr>
        <w:jc w:val="center"/>
        <w:rPr>
          <w:rFonts w:ascii="Arial" w:hAnsi="Arial" w:cs="Arial"/>
          <w:noProof/>
          <w:sz w:val="24"/>
          <w:szCs w:val="40"/>
        </w:rPr>
      </w:pPr>
    </w:p>
    <w:p w14:paraId="3F49DC20" w14:textId="77777777" w:rsidR="00E16A01" w:rsidRDefault="00E16A01" w:rsidP="002A04BC">
      <w:pPr>
        <w:jc w:val="center"/>
        <w:rPr>
          <w:rFonts w:ascii="Arial" w:hAnsi="Arial" w:cs="Arial"/>
          <w:noProof/>
          <w:sz w:val="24"/>
          <w:szCs w:val="40"/>
        </w:rPr>
      </w:pPr>
    </w:p>
    <w:p w14:paraId="6BCE2FA2" w14:textId="77777777" w:rsidR="00E16A01" w:rsidRDefault="00E16A01" w:rsidP="002A04BC">
      <w:pPr>
        <w:jc w:val="center"/>
        <w:rPr>
          <w:rFonts w:ascii="Arial" w:hAnsi="Arial" w:cs="Arial"/>
          <w:noProof/>
          <w:sz w:val="24"/>
          <w:szCs w:val="40"/>
        </w:rPr>
      </w:pPr>
    </w:p>
    <w:p w14:paraId="6B8661C3" w14:textId="77777777" w:rsidR="00E16A01" w:rsidRDefault="00E16A01" w:rsidP="002A04BC">
      <w:pPr>
        <w:jc w:val="center"/>
        <w:rPr>
          <w:rFonts w:ascii="Arial" w:hAnsi="Arial" w:cs="Arial"/>
          <w:noProof/>
          <w:sz w:val="24"/>
          <w:szCs w:val="40"/>
        </w:rPr>
      </w:pPr>
    </w:p>
    <w:p w14:paraId="00D9A227" w14:textId="77777777" w:rsidR="00E16A01" w:rsidRDefault="00E16A01" w:rsidP="002A04BC">
      <w:pPr>
        <w:jc w:val="center"/>
        <w:rPr>
          <w:rFonts w:ascii="Arial" w:hAnsi="Arial" w:cs="Arial"/>
          <w:noProof/>
          <w:sz w:val="24"/>
          <w:szCs w:val="40"/>
        </w:rPr>
      </w:pPr>
    </w:p>
    <w:p w14:paraId="68378E84" w14:textId="77777777" w:rsidR="00E16A01" w:rsidRDefault="00E16A01" w:rsidP="002A04BC">
      <w:pPr>
        <w:jc w:val="center"/>
        <w:rPr>
          <w:rFonts w:ascii="Arial" w:hAnsi="Arial" w:cs="Arial"/>
          <w:noProof/>
          <w:sz w:val="24"/>
          <w:szCs w:val="40"/>
        </w:rPr>
      </w:pPr>
    </w:p>
    <w:p w14:paraId="1AB31224" w14:textId="77777777" w:rsidR="00E16A01" w:rsidRDefault="00E16A01" w:rsidP="002A04BC">
      <w:pPr>
        <w:jc w:val="center"/>
        <w:rPr>
          <w:rFonts w:ascii="Arial" w:hAnsi="Arial" w:cs="Arial"/>
          <w:noProof/>
          <w:sz w:val="24"/>
          <w:szCs w:val="40"/>
        </w:rPr>
      </w:pPr>
    </w:p>
    <w:p w14:paraId="3A41A696" w14:textId="77777777" w:rsidR="00E16A01" w:rsidRDefault="00E16A01" w:rsidP="002A04BC">
      <w:pPr>
        <w:jc w:val="center"/>
        <w:rPr>
          <w:rFonts w:ascii="Arial" w:hAnsi="Arial" w:cs="Arial"/>
          <w:noProof/>
          <w:sz w:val="24"/>
          <w:szCs w:val="40"/>
        </w:rPr>
      </w:pPr>
    </w:p>
    <w:p w14:paraId="3EC97804" w14:textId="77777777" w:rsidR="00E16A01" w:rsidRDefault="00E16A01" w:rsidP="002A04BC">
      <w:pPr>
        <w:jc w:val="center"/>
        <w:rPr>
          <w:rFonts w:ascii="Arial" w:hAnsi="Arial" w:cs="Arial"/>
          <w:noProof/>
          <w:sz w:val="24"/>
          <w:szCs w:val="40"/>
        </w:rPr>
      </w:pPr>
    </w:p>
    <w:p w14:paraId="23183C0B" w14:textId="1D6174C5" w:rsidR="002A04BC" w:rsidRDefault="002A04BC" w:rsidP="002A04BC">
      <w:pPr>
        <w:jc w:val="center"/>
        <w:rPr>
          <w:rFonts w:ascii="Arial" w:hAnsi="Arial" w:cs="Arial"/>
          <w:noProof/>
          <w:sz w:val="24"/>
          <w:szCs w:val="40"/>
        </w:rPr>
      </w:pPr>
      <w:r w:rsidRPr="00DE2EE7">
        <w:rPr>
          <w:rFonts w:ascii="Arial" w:hAnsi="Arial" w:cs="Arial"/>
          <w:noProof/>
          <w:sz w:val="24"/>
          <w:szCs w:val="40"/>
          <w:lang w:bidi="ar-SA"/>
        </w:rPr>
        <w:drawing>
          <wp:inline distT="0" distB="0" distL="0" distR="0" wp14:anchorId="6A698EE4" wp14:editId="3C012FA3">
            <wp:extent cx="1735773" cy="2350191"/>
            <wp:effectExtent l="95250" t="95250" r="93345" b="88265"/>
            <wp:docPr id="15" name="Picture 15" descr="C:\Users\azteca78\Downloads\IMG_300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zteca78\Downloads\IMG_3001 (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8981" cy="238161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Arial" w:hAnsi="Arial" w:cs="Arial"/>
          <w:noProof/>
          <w:sz w:val="24"/>
          <w:szCs w:val="40"/>
        </w:rPr>
        <w:t xml:space="preserve">   </w:t>
      </w:r>
      <w:r w:rsidRPr="00DE2EE7">
        <w:rPr>
          <w:rFonts w:ascii="Arial" w:hAnsi="Arial" w:cs="Arial"/>
          <w:noProof/>
          <w:sz w:val="24"/>
          <w:szCs w:val="40"/>
          <w:lang w:bidi="ar-SA"/>
        </w:rPr>
        <w:drawing>
          <wp:inline distT="0" distB="0" distL="0" distR="0" wp14:anchorId="668B959F" wp14:editId="15A391BF">
            <wp:extent cx="2772107" cy="2351087"/>
            <wp:effectExtent l="95250" t="95250" r="85725" b="87630"/>
            <wp:docPr id="16" name="Picture 16" descr="C:\Users\azteca78\Downloads\IMG_300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zteca78\Downloads\IMG_3002 (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93719" cy="236941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3C439D9" w14:textId="5611C0A6" w:rsidR="002A04BC" w:rsidRDefault="002A04BC" w:rsidP="002A04BC">
      <w:pPr>
        <w:jc w:val="center"/>
        <w:rPr>
          <w:rFonts w:ascii="Arial" w:hAnsi="Arial" w:cs="Arial"/>
          <w:noProof/>
          <w:sz w:val="24"/>
          <w:szCs w:val="40"/>
        </w:rPr>
      </w:pPr>
    </w:p>
    <w:p w14:paraId="49EC4174" w14:textId="0B5609B5" w:rsidR="00091918" w:rsidRDefault="00BC5354" w:rsidP="002A04BC">
      <w:pPr>
        <w:jc w:val="center"/>
        <w:rPr>
          <w:rFonts w:ascii="Arial" w:hAnsi="Arial" w:cs="Arial"/>
          <w:noProof/>
          <w:sz w:val="24"/>
          <w:szCs w:val="40"/>
        </w:rPr>
      </w:pPr>
      <w:r>
        <w:rPr>
          <w:noProof/>
          <w:lang w:bidi="ar-SA"/>
        </w:rPr>
        <mc:AlternateContent>
          <mc:Choice Requires="wps">
            <w:drawing>
              <wp:anchor distT="0" distB="0" distL="114300" distR="114300" simplePos="0" relativeHeight="251679232" behindDoc="0" locked="0" layoutInCell="1" allowOverlap="1" wp14:anchorId="01F746FA" wp14:editId="03568984">
                <wp:simplePos x="0" y="0"/>
                <wp:positionH relativeFrom="column">
                  <wp:posOffset>1031875</wp:posOffset>
                </wp:positionH>
                <wp:positionV relativeFrom="paragraph">
                  <wp:posOffset>2540</wp:posOffset>
                </wp:positionV>
                <wp:extent cx="4972050" cy="65722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4972050" cy="657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0A4469" w14:textId="77777777" w:rsidR="00BC5354" w:rsidRDefault="00BC5354" w:rsidP="00BC5354">
                            <w:r>
                              <w:t xml:space="preserve">Water Tender 62 (3LR01)   Make: Freightliner        Model: 3000 Gallons       </w:t>
                            </w:r>
                          </w:p>
                          <w:p w14:paraId="23601844" w14:textId="5016A633" w:rsidR="00BC5354" w:rsidRDefault="00BC5354" w:rsidP="00BC5354">
                            <w:r>
                              <w:t>Year: 2012                           Miles: 8,919                   Pump: 1,000 GPM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746FA" id="Text Box 13" o:spid="_x0000_s1030" type="#_x0000_t202" style="position:absolute;left:0;text-align:left;margin-left:81.25pt;margin-top:.2pt;width:391.5pt;height:51.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" fillcolor="white [3201]" strokeweight=".5pt">
                <v:textbox>
                  <w:txbxContent>
                    <w:p w14:paraId="440A4469" w14:textId="77777777" w:rsidR="00BC5354" w:rsidRDefault="00BC5354" w:rsidP="00BC5354">
                      <w:r>
                        <w:t xml:space="preserve">Water Tender 62 (3LR01)   Make: Freightliner        Model: 3000 Gallons       </w:t>
                      </w:r>
                    </w:p>
                    <w:p w14:paraId="23601844" w14:textId="5016A633" w:rsidR="00BC5354" w:rsidRDefault="00BC5354" w:rsidP="00BC5354">
                      <w:r>
                        <w:t>Year: 2012                           Miles: 8,919                   Pump: 1,000 GPM</w:t>
                      </w:r>
                    </w:p>
                  </w:txbxContent>
                </v:textbox>
              </v:shape>
            </w:pict>
          </mc:Fallback>
        </mc:AlternateContent>
      </w:r>
    </w:p>
    <w:p w14:paraId="7132207B" w14:textId="0B1D405E" w:rsidR="00BC5354" w:rsidRDefault="00BC5354" w:rsidP="002A04BC">
      <w:pPr>
        <w:jc w:val="center"/>
        <w:rPr>
          <w:rFonts w:ascii="Arial" w:hAnsi="Arial" w:cs="Arial"/>
          <w:noProof/>
          <w:sz w:val="24"/>
          <w:szCs w:val="40"/>
        </w:rPr>
      </w:pPr>
    </w:p>
    <w:p w14:paraId="2B14FFFA" w14:textId="3E1FE86B" w:rsidR="00BC5354" w:rsidRPr="00DE2EE7" w:rsidRDefault="00BC5354" w:rsidP="002A04BC">
      <w:pPr>
        <w:jc w:val="center"/>
        <w:rPr>
          <w:rFonts w:ascii="Arial" w:hAnsi="Arial" w:cs="Arial"/>
          <w:noProof/>
          <w:sz w:val="24"/>
          <w:szCs w:val="40"/>
        </w:rPr>
      </w:pPr>
    </w:p>
    <w:p w14:paraId="399C3DA2" w14:textId="77777777" w:rsidR="002A04BC" w:rsidRDefault="002A04BC" w:rsidP="002A04BC">
      <w:pPr>
        <w:jc w:val="center"/>
        <w:rPr>
          <w:rFonts w:ascii="Arial" w:hAnsi="Arial" w:cs="Arial"/>
          <w:noProof/>
          <w:sz w:val="20"/>
          <w:szCs w:val="32"/>
        </w:rPr>
      </w:pPr>
    </w:p>
    <w:p w14:paraId="39F538FB" w14:textId="1FA26722" w:rsidR="002A04BC" w:rsidRDefault="002A04BC" w:rsidP="002A04BC">
      <w:pPr>
        <w:jc w:val="center"/>
        <w:rPr>
          <w:rFonts w:ascii="Arial" w:hAnsi="Arial" w:cs="Arial"/>
          <w:noProof/>
          <w:sz w:val="20"/>
          <w:szCs w:val="32"/>
        </w:rPr>
      </w:pPr>
    </w:p>
    <w:p w14:paraId="38B28F6C" w14:textId="77777777" w:rsidR="00C80BB7" w:rsidRDefault="00C80BB7" w:rsidP="002A04BC">
      <w:pPr>
        <w:jc w:val="center"/>
        <w:rPr>
          <w:rFonts w:ascii="Arial" w:hAnsi="Arial" w:cs="Arial"/>
          <w:noProof/>
          <w:sz w:val="20"/>
          <w:szCs w:val="32"/>
        </w:rPr>
      </w:pPr>
    </w:p>
    <w:p w14:paraId="4C021EB9" w14:textId="77777777" w:rsidR="00C80BB7" w:rsidRDefault="00C80BB7" w:rsidP="002A04BC">
      <w:pPr>
        <w:jc w:val="center"/>
        <w:rPr>
          <w:rFonts w:ascii="Arial" w:hAnsi="Arial" w:cs="Arial"/>
          <w:noProof/>
          <w:sz w:val="20"/>
          <w:szCs w:val="32"/>
        </w:rPr>
      </w:pPr>
    </w:p>
    <w:p w14:paraId="0F97D9D1" w14:textId="3CFC533C" w:rsidR="002A04BC" w:rsidRPr="00DE2EE7" w:rsidRDefault="002A04BC" w:rsidP="002A04BC">
      <w:pPr>
        <w:jc w:val="center"/>
        <w:rPr>
          <w:rFonts w:ascii="Arial" w:hAnsi="Arial" w:cs="Arial"/>
          <w:noProof/>
          <w:sz w:val="20"/>
          <w:szCs w:val="32"/>
        </w:rPr>
      </w:pPr>
    </w:p>
    <w:p w14:paraId="4F8BD83A" w14:textId="77777777" w:rsidR="002A04BC" w:rsidRPr="00DE2EE7" w:rsidRDefault="002A04BC" w:rsidP="002A04BC">
      <w:pPr>
        <w:jc w:val="center"/>
        <w:rPr>
          <w:rFonts w:ascii="Arial" w:hAnsi="Arial" w:cs="Arial"/>
          <w:noProof/>
          <w:sz w:val="20"/>
          <w:szCs w:val="32"/>
        </w:rPr>
      </w:pPr>
    </w:p>
    <w:p w14:paraId="1D064333" w14:textId="77777777" w:rsidR="00C80BB7" w:rsidRDefault="00C80BB7" w:rsidP="002A04BC">
      <w:pPr>
        <w:jc w:val="center"/>
        <w:rPr>
          <w:rFonts w:ascii="Arial" w:hAnsi="Arial" w:cs="Arial"/>
          <w:noProof/>
          <w:sz w:val="20"/>
          <w:szCs w:val="32"/>
        </w:rPr>
      </w:pPr>
    </w:p>
    <w:p w14:paraId="5F46CF7D" w14:textId="77777777" w:rsidR="00C80BB7" w:rsidRDefault="00C80BB7" w:rsidP="002A04BC">
      <w:pPr>
        <w:jc w:val="center"/>
        <w:rPr>
          <w:rFonts w:ascii="Arial" w:hAnsi="Arial" w:cs="Arial"/>
          <w:noProof/>
          <w:sz w:val="20"/>
          <w:szCs w:val="32"/>
        </w:rPr>
      </w:pPr>
    </w:p>
    <w:p w14:paraId="2CB729CF" w14:textId="77777777" w:rsidR="00C80BB7" w:rsidRDefault="00C80BB7" w:rsidP="002A04BC">
      <w:pPr>
        <w:jc w:val="center"/>
        <w:rPr>
          <w:rFonts w:ascii="Arial" w:hAnsi="Arial" w:cs="Arial"/>
          <w:noProof/>
          <w:sz w:val="20"/>
          <w:szCs w:val="32"/>
        </w:rPr>
      </w:pPr>
    </w:p>
    <w:p w14:paraId="69A26000" w14:textId="77777777" w:rsidR="00C80BB7" w:rsidRDefault="00C80BB7" w:rsidP="002A04BC">
      <w:pPr>
        <w:jc w:val="center"/>
        <w:rPr>
          <w:rFonts w:ascii="Arial" w:hAnsi="Arial" w:cs="Arial"/>
          <w:noProof/>
          <w:sz w:val="20"/>
          <w:szCs w:val="32"/>
        </w:rPr>
      </w:pPr>
    </w:p>
    <w:p w14:paraId="4BC6B81C" w14:textId="77777777" w:rsidR="00C80BB7" w:rsidRDefault="00C80BB7" w:rsidP="002A04BC">
      <w:pPr>
        <w:jc w:val="center"/>
        <w:rPr>
          <w:rFonts w:ascii="Arial" w:hAnsi="Arial" w:cs="Arial"/>
          <w:noProof/>
          <w:sz w:val="20"/>
          <w:szCs w:val="32"/>
        </w:rPr>
      </w:pPr>
    </w:p>
    <w:p w14:paraId="7424816C" w14:textId="77777777" w:rsidR="00C80BB7" w:rsidRDefault="00C80BB7" w:rsidP="002A04BC">
      <w:pPr>
        <w:jc w:val="center"/>
        <w:rPr>
          <w:rFonts w:ascii="Arial" w:hAnsi="Arial" w:cs="Arial"/>
          <w:noProof/>
          <w:sz w:val="20"/>
          <w:szCs w:val="32"/>
        </w:rPr>
      </w:pPr>
    </w:p>
    <w:p w14:paraId="2DA90A3A" w14:textId="77777777" w:rsidR="00C80BB7" w:rsidRDefault="00C80BB7" w:rsidP="002A04BC">
      <w:pPr>
        <w:jc w:val="center"/>
        <w:rPr>
          <w:rFonts w:ascii="Arial" w:hAnsi="Arial" w:cs="Arial"/>
          <w:noProof/>
          <w:sz w:val="20"/>
          <w:szCs w:val="32"/>
        </w:rPr>
      </w:pPr>
    </w:p>
    <w:p w14:paraId="42F316D7" w14:textId="3786138E" w:rsidR="002A04BC" w:rsidRPr="00DE2EE7" w:rsidRDefault="002A04BC" w:rsidP="002A04BC">
      <w:pPr>
        <w:jc w:val="center"/>
        <w:rPr>
          <w:rFonts w:ascii="Arial" w:hAnsi="Arial" w:cs="Arial"/>
          <w:noProof/>
          <w:sz w:val="20"/>
          <w:szCs w:val="32"/>
        </w:rPr>
      </w:pPr>
      <w:r w:rsidRPr="00DE2EE7">
        <w:rPr>
          <w:rFonts w:ascii="Arial" w:hAnsi="Arial" w:cs="Arial"/>
          <w:noProof/>
          <w:sz w:val="20"/>
          <w:szCs w:val="32"/>
          <w:lang w:bidi="ar-SA"/>
        </w:rPr>
        <w:drawing>
          <wp:inline distT="0" distB="0" distL="0" distR="0" wp14:anchorId="286C9133" wp14:editId="3425EFA0">
            <wp:extent cx="1617345" cy="2197007"/>
            <wp:effectExtent l="95250" t="95250" r="97155" b="89535"/>
            <wp:docPr id="17" name="Picture 17" descr="C:\Users\azteca78\Downloads\IMG_3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zteca78\Downloads\IMG_303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5264" cy="220776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Arial" w:hAnsi="Arial" w:cs="Arial"/>
          <w:noProof/>
          <w:sz w:val="20"/>
          <w:szCs w:val="32"/>
        </w:rPr>
        <w:t xml:space="preserve">     </w:t>
      </w:r>
      <w:r w:rsidRPr="00DE2EE7">
        <w:rPr>
          <w:rFonts w:ascii="Arial" w:hAnsi="Arial" w:cs="Arial"/>
          <w:noProof/>
          <w:sz w:val="20"/>
          <w:szCs w:val="32"/>
          <w:lang w:bidi="ar-SA"/>
        </w:rPr>
        <w:drawing>
          <wp:inline distT="0" distB="0" distL="0" distR="0" wp14:anchorId="0E21571E" wp14:editId="23A73E28">
            <wp:extent cx="2616354" cy="2190078"/>
            <wp:effectExtent l="95250" t="95250" r="88900" b="96520"/>
            <wp:docPr id="25" name="Picture 25" descr="C:\Users\azteca78\Downloads\IMG_3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zteca78\Downloads\IMG_303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5190" cy="220584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2C013EB" w14:textId="1F023E8A" w:rsidR="00091918" w:rsidRDefault="00BC5354" w:rsidP="002A04BC">
      <w:pPr>
        <w:jc w:val="center"/>
        <w:rPr>
          <w:rFonts w:ascii="Arial" w:hAnsi="Arial" w:cs="Arial"/>
          <w:noProof/>
          <w:sz w:val="24"/>
          <w:szCs w:val="40"/>
        </w:rPr>
      </w:pPr>
      <w:r>
        <w:rPr>
          <w:noProof/>
          <w:lang w:bidi="ar-SA"/>
        </w:rPr>
        <mc:AlternateContent>
          <mc:Choice Requires="wps">
            <w:drawing>
              <wp:anchor distT="0" distB="0" distL="114300" distR="114300" simplePos="0" relativeHeight="251680256" behindDoc="0" locked="0" layoutInCell="1" allowOverlap="1" wp14:anchorId="3E463145" wp14:editId="5CC71F5C">
                <wp:simplePos x="0" y="0"/>
                <wp:positionH relativeFrom="column">
                  <wp:posOffset>1031875</wp:posOffset>
                </wp:positionH>
                <wp:positionV relativeFrom="paragraph">
                  <wp:posOffset>149860</wp:posOffset>
                </wp:positionV>
                <wp:extent cx="4972050" cy="657225"/>
                <wp:effectExtent l="0" t="0" r="19050" b="28575"/>
                <wp:wrapNone/>
                <wp:docPr id="24" name="Text Box 24"/>
                <wp:cNvGraphicFramePr/>
                <a:graphic xmlns:a="http://schemas.openxmlformats.org/drawingml/2006/main">
                  <a:graphicData uri="http://schemas.microsoft.com/office/word/2010/wordprocessingShape">
                    <wps:wsp>
                      <wps:cNvSpPr txBox="1"/>
                      <wps:spPr>
                        <a:xfrm>
                          <a:off x="0" y="0"/>
                          <a:ext cx="4972050" cy="657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E30E6E" w14:textId="77777777" w:rsidR="00BC5354" w:rsidRDefault="00BC5354" w:rsidP="00BC5354"/>
                          <w:p w14:paraId="06AD6822" w14:textId="77777777" w:rsidR="00BC5354" w:rsidRDefault="00BC5354" w:rsidP="00BC5354">
                            <w:r>
                              <w:t xml:space="preserve">Attack 61  (1LR01)             Make: Pierce                Model:  Type VI               </w:t>
                            </w:r>
                          </w:p>
                          <w:p w14:paraId="247AD7A6" w14:textId="629DD09B" w:rsidR="00BC5354" w:rsidRDefault="00BC5354" w:rsidP="00BC5354">
                            <w:r>
                              <w:t>Year: 2003                          Miles: 17,702               Pump:  150 GPM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63145" id="Text Box 24" o:spid="_x0000_s1031" type="#_x0000_t202" style="position:absolute;left:0;text-align:left;margin-left:81.25pt;margin-top:11.8pt;width:391.5pt;height:51.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" fillcolor="white [3201]" strokeweight=".5pt">
                <v:textbox>
                  <w:txbxContent>
                    <w:p w14:paraId="29E30E6E" w14:textId="77777777" w:rsidR="00BC5354" w:rsidRDefault="00BC5354" w:rsidP="00BC5354"/>
                    <w:p w14:paraId="06AD6822" w14:textId="77777777" w:rsidR="00BC5354" w:rsidRDefault="00BC5354" w:rsidP="00BC5354">
                      <w:r>
                        <w:t xml:space="preserve">Attack </w:t>
                      </w:r>
                      <w:proofErr w:type="gramStart"/>
                      <w:r>
                        <w:t>61  (</w:t>
                      </w:r>
                      <w:proofErr w:type="gramEnd"/>
                      <w:r>
                        <w:t xml:space="preserve">1LR01)             Make: Pierce                Model:  Type VI               </w:t>
                      </w:r>
                    </w:p>
                    <w:p w14:paraId="247AD7A6" w14:textId="629DD09B" w:rsidR="00BC5354" w:rsidRDefault="00BC5354" w:rsidP="00BC5354">
                      <w:r>
                        <w:t>Year: 2003                          Miles: 17,702               Pump:  150 GPM</w:t>
                      </w:r>
                    </w:p>
                  </w:txbxContent>
                </v:textbox>
              </v:shape>
            </w:pict>
          </mc:Fallback>
        </mc:AlternateContent>
      </w:r>
    </w:p>
    <w:p w14:paraId="2F8AC020" w14:textId="77777777" w:rsidR="006B2DE9" w:rsidRDefault="006B2DE9" w:rsidP="00E86773">
      <w:pPr>
        <w:pStyle w:val="BodyText"/>
        <w:spacing w:before="1"/>
        <w:ind w:left="140" w:right="135"/>
        <w:jc w:val="both"/>
      </w:pPr>
    </w:p>
    <w:p w14:paraId="78F94684" w14:textId="7E0B7002" w:rsidR="006B2DE9" w:rsidRDefault="006B2DE9" w:rsidP="00E86773">
      <w:pPr>
        <w:pStyle w:val="BodyText"/>
        <w:spacing w:before="1"/>
        <w:ind w:left="140" w:right="135"/>
        <w:jc w:val="both"/>
      </w:pPr>
    </w:p>
    <w:p w14:paraId="0E132D51" w14:textId="168C189D" w:rsidR="006B2DE9" w:rsidRDefault="006B2DE9" w:rsidP="00E86773">
      <w:pPr>
        <w:pStyle w:val="BodyText"/>
        <w:spacing w:before="1"/>
        <w:ind w:left="140" w:right="135"/>
        <w:jc w:val="both"/>
      </w:pPr>
    </w:p>
    <w:p w14:paraId="10BE3D8B" w14:textId="77777777" w:rsidR="006B2DE9" w:rsidRDefault="006B2DE9" w:rsidP="00E86773">
      <w:pPr>
        <w:pStyle w:val="BodyText"/>
        <w:spacing w:before="1"/>
        <w:ind w:left="140" w:right="135"/>
        <w:jc w:val="both"/>
      </w:pPr>
    </w:p>
    <w:p w14:paraId="6D4BAB0D" w14:textId="77777777" w:rsidR="00AE5C67" w:rsidRDefault="00AE5C67" w:rsidP="00E86773">
      <w:pPr>
        <w:pStyle w:val="BodyText"/>
        <w:spacing w:before="1"/>
        <w:ind w:left="140" w:right="135"/>
        <w:jc w:val="both"/>
      </w:pPr>
    </w:p>
    <w:p w14:paraId="0AEDFC59" w14:textId="77777777" w:rsidR="005E1D98" w:rsidRDefault="005E1D98" w:rsidP="00E86773">
      <w:pPr>
        <w:pStyle w:val="BodyText"/>
        <w:spacing w:before="1"/>
        <w:ind w:left="140" w:right="135"/>
        <w:jc w:val="both"/>
      </w:pPr>
    </w:p>
    <w:p w14:paraId="41670C3F" w14:textId="77777777" w:rsidR="00E16A01" w:rsidRDefault="00E16A01" w:rsidP="00E86773">
      <w:pPr>
        <w:pStyle w:val="BodyText"/>
        <w:spacing w:before="1"/>
        <w:ind w:left="140" w:right="135"/>
        <w:jc w:val="both"/>
      </w:pPr>
    </w:p>
    <w:p w14:paraId="20EB574D" w14:textId="77777777" w:rsidR="00E16A01" w:rsidRDefault="00E16A01" w:rsidP="00E86773">
      <w:pPr>
        <w:pStyle w:val="BodyText"/>
        <w:spacing w:before="1"/>
        <w:ind w:left="140" w:right="135"/>
        <w:jc w:val="both"/>
      </w:pPr>
    </w:p>
    <w:p w14:paraId="66F6A817" w14:textId="77777777" w:rsidR="00AE5C67" w:rsidRDefault="00AE5C67" w:rsidP="00F47715">
      <w:pPr>
        <w:pStyle w:val="BodyText"/>
        <w:spacing w:before="1"/>
        <w:ind w:right="135"/>
        <w:jc w:val="both"/>
      </w:pPr>
    </w:p>
    <w:p w14:paraId="1F9B5851" w14:textId="77777777" w:rsidR="00F47715" w:rsidRDefault="00F47715" w:rsidP="00F47715">
      <w:pPr>
        <w:pStyle w:val="BodyText"/>
        <w:spacing w:before="1"/>
        <w:ind w:right="135"/>
        <w:jc w:val="both"/>
      </w:pPr>
    </w:p>
    <w:p w14:paraId="2597ECBA" w14:textId="77777777" w:rsidR="005E1D98" w:rsidRDefault="00F47715" w:rsidP="00F47715">
      <w:pPr>
        <w:pStyle w:val="Heading2"/>
      </w:pPr>
      <w:r>
        <w:t xml:space="preserve">Current </w:t>
      </w:r>
      <w:r w:rsidR="005E1D98">
        <w:t>Staffing:</w:t>
      </w:r>
    </w:p>
    <w:p w14:paraId="5061521E" w14:textId="77777777" w:rsidR="00AE5C67" w:rsidRDefault="00AE5C67" w:rsidP="00E86773">
      <w:pPr>
        <w:pStyle w:val="BodyText"/>
        <w:spacing w:before="1"/>
        <w:ind w:left="140" w:right="135"/>
        <w:jc w:val="both"/>
      </w:pPr>
    </w:p>
    <w:p w14:paraId="40982BBB" w14:textId="77777777" w:rsidR="00AE5C67" w:rsidRDefault="00AE5C67" w:rsidP="00E86773">
      <w:pPr>
        <w:pStyle w:val="BodyText"/>
        <w:spacing w:before="1"/>
        <w:ind w:left="140" w:right="135"/>
        <w:jc w:val="both"/>
      </w:pPr>
    </w:p>
    <w:p w14:paraId="28D26ED1" w14:textId="04EC3B8C" w:rsidR="00AA76B0" w:rsidRDefault="00B07DBA" w:rsidP="00E86773">
      <w:pPr>
        <w:pStyle w:val="BodyText"/>
        <w:spacing w:before="1"/>
        <w:ind w:left="140" w:right="135"/>
        <w:jc w:val="both"/>
      </w:pPr>
      <w:r>
        <w:t xml:space="preserve">The District also has mutual and automatic aid agreements with the surrounding fire districts. Currently, staff consists of 1 paid position, General Manager, </w:t>
      </w:r>
      <w:r w:rsidR="00E079F2">
        <w:t xml:space="preserve">and varying </w:t>
      </w:r>
      <w:r w:rsidR="00AE5C67">
        <w:t>volunteer</w:t>
      </w:r>
      <w:r w:rsidR="00E079F2">
        <w:t xml:space="preserve"> members</w:t>
      </w:r>
      <w:r>
        <w:t xml:space="preserve">. The current I.S.O. (Insurance Service Office) rating for the </w:t>
      </w:r>
      <w:r w:rsidRPr="00C80BB7">
        <w:t xml:space="preserve">District is </w:t>
      </w:r>
      <w:r w:rsidR="00C80BB7" w:rsidRPr="00C80BB7">
        <w:t>4</w:t>
      </w:r>
      <w:r w:rsidRPr="00C80BB7">
        <w:t xml:space="preserve"> for areas wit</w:t>
      </w:r>
      <w:r w:rsidR="00AE5C67" w:rsidRPr="00C80BB7">
        <w:t>hin 5 miles of either of the</w:t>
      </w:r>
      <w:r w:rsidRPr="00C80BB7">
        <w:t xml:space="preserve"> fire stations. All other areas of the District are class</w:t>
      </w:r>
      <w:r w:rsidRPr="00C80BB7">
        <w:rPr>
          <w:spacing w:val="-21"/>
        </w:rPr>
        <w:t xml:space="preserve"> </w:t>
      </w:r>
      <w:r w:rsidR="00C80BB7" w:rsidRPr="00C80BB7">
        <w:rPr>
          <w:spacing w:val="-21"/>
        </w:rPr>
        <w:t>4</w:t>
      </w:r>
      <w:r w:rsidRPr="00C80BB7">
        <w:t>Y.</w:t>
      </w:r>
    </w:p>
    <w:p w14:paraId="2BF1FF26" w14:textId="77777777" w:rsidR="00AA76B0" w:rsidRDefault="00AA76B0">
      <w:pPr>
        <w:pStyle w:val="BodyText"/>
        <w:spacing w:before="11"/>
        <w:rPr>
          <w:sz w:val="25"/>
        </w:rPr>
      </w:pPr>
    </w:p>
    <w:p w14:paraId="7DD6299F" w14:textId="77777777" w:rsidR="009E1F56" w:rsidRDefault="009E1F56">
      <w:pPr>
        <w:pStyle w:val="BodyText"/>
        <w:spacing w:before="11"/>
        <w:rPr>
          <w:sz w:val="25"/>
        </w:rPr>
      </w:pPr>
    </w:p>
    <w:p w14:paraId="1C07AA48" w14:textId="77777777" w:rsidR="00AA76B0" w:rsidRDefault="00B07DBA">
      <w:pPr>
        <w:pStyle w:val="BodyText"/>
        <w:ind w:left="140" w:right="137"/>
        <w:jc w:val="both"/>
      </w:pPr>
      <w:r>
        <w:t xml:space="preserve">Through the contract with CAL FIRE, the District is able to take advantage of the existing CAL FIRE administrative structure, including the </w:t>
      </w:r>
      <w:r w:rsidR="00067C74">
        <w:t xml:space="preserve">Unit Chief that performs the duties of the district </w:t>
      </w:r>
      <w:r>
        <w:t>Fire Chief</w:t>
      </w:r>
      <w:r w:rsidR="00067C74">
        <w:t>, Battalion Chiefs that provide local command and control, and professional company officers including Fire Apparatus Engineers</w:t>
      </w:r>
      <w:r>
        <w:t xml:space="preserve"> and </w:t>
      </w:r>
      <w:r w:rsidR="00067C74">
        <w:t xml:space="preserve">Fire </w:t>
      </w:r>
      <w:r>
        <w:t xml:space="preserve">Captains. </w:t>
      </w:r>
      <w:r w:rsidR="00750214">
        <w:t>Fire Prevention and Investigation can be provided by CAL FIRE Prevention Officers</w:t>
      </w:r>
      <w:r w:rsidR="00AE5C67">
        <w:t xml:space="preserve"> who are Peace Officers</w:t>
      </w:r>
      <w:r w:rsidR="00750214">
        <w:t xml:space="preserve">.  </w:t>
      </w:r>
      <w:r w:rsidR="00067C74">
        <w:t>This includes many fiscal advantages of the district not paying a</w:t>
      </w:r>
      <w:r w:rsidR="00750214">
        <w:t xml:space="preserve"> full time professional staff.  </w:t>
      </w:r>
      <w:r w:rsidR="00067C74">
        <w:t xml:space="preserve">CAL FIRE pays for all mandatory training, physical exams, benefits, </w:t>
      </w:r>
      <w:r w:rsidR="003B72E3">
        <w:t xml:space="preserve">worker’s compensation, </w:t>
      </w:r>
      <w:r w:rsidR="00067C74">
        <w:t xml:space="preserve">and the vast majority of all salaries for their state employees.  </w:t>
      </w:r>
      <w:r>
        <w:t>Additionally, the District benefits from access to state resources, including purchase contracts.</w:t>
      </w:r>
    </w:p>
    <w:p w14:paraId="6D1C46D3" w14:textId="77777777" w:rsidR="00AA76B0" w:rsidRDefault="00AA76B0">
      <w:pPr>
        <w:pStyle w:val="BodyText"/>
        <w:rPr>
          <w:sz w:val="30"/>
        </w:rPr>
      </w:pPr>
    </w:p>
    <w:p w14:paraId="70D5EF1B" w14:textId="77777777" w:rsidR="00AA76B0" w:rsidRDefault="00AA76B0">
      <w:pPr>
        <w:pStyle w:val="BodyText"/>
        <w:rPr>
          <w:sz w:val="26"/>
        </w:rPr>
      </w:pPr>
    </w:p>
    <w:p w14:paraId="5A42D2B9" w14:textId="77777777" w:rsidR="00AA76B0" w:rsidRDefault="00B07DBA" w:rsidP="0010064F">
      <w:pPr>
        <w:pStyle w:val="BodyText"/>
        <w:spacing w:before="1"/>
        <w:ind w:left="140" w:right="135"/>
        <w:jc w:val="both"/>
      </w:pPr>
      <w:r>
        <w:t>As part of their duties during the Amador period, CAL FIRE personnel inspect all business in the District on an annual basis</w:t>
      </w:r>
      <w:r w:rsidR="003D53CF">
        <w:t xml:space="preserve"> and perform PRC 4291</w:t>
      </w:r>
      <w:r w:rsidR="00754BA8">
        <w:t xml:space="preserve"> inspections year round as required by law</w:t>
      </w:r>
      <w:r>
        <w:t>. In conjunction with local school authorities, CAL FIRE personnel also perform yearly fire safety presentations at each of the local schools. Historically, there have been few emergency water supply systems constructed within the district. Fire hydrants are not being properly maintained by the private owners. Fire suppression for the majority of the properties served within the District depends on water transported to the incident and / or the ability of responding equipment to pump water from available water sources, i.e. ponds and irrigation ditches. Currently, the County of Yuba is requiring all new residential str</w:t>
      </w:r>
      <w:r w:rsidR="009500AF">
        <w:t>uctures to install a minimum 3,0</w:t>
      </w:r>
      <w:r>
        <w:t>00 gallon emergency water storage tank prior to commencing construction. Additionally, owners of existing residential structures wishing to obtain permits</w:t>
      </w:r>
      <w:r w:rsidR="0010064F">
        <w:t xml:space="preserve"> fo</w:t>
      </w:r>
      <w:r>
        <w:t xml:space="preserve">r property improvement </w:t>
      </w:r>
      <w:r w:rsidR="009500AF">
        <w:t>must first install a minimum 3,0</w:t>
      </w:r>
      <w:r>
        <w:t xml:space="preserve">00 gallon emergency water storage tank as an integral requirement for obtaining the requested permit. </w:t>
      </w:r>
    </w:p>
    <w:p w14:paraId="509ADD0C" w14:textId="77777777" w:rsidR="00AA76B0" w:rsidRDefault="00AA76B0">
      <w:pPr>
        <w:pStyle w:val="BodyText"/>
        <w:rPr>
          <w:sz w:val="30"/>
        </w:rPr>
      </w:pPr>
    </w:p>
    <w:p w14:paraId="601EE708" w14:textId="77777777" w:rsidR="00AA76B0" w:rsidRDefault="00AA76B0">
      <w:pPr>
        <w:pStyle w:val="BodyText"/>
        <w:spacing w:before="1"/>
        <w:rPr>
          <w:sz w:val="26"/>
        </w:rPr>
      </w:pPr>
    </w:p>
    <w:p w14:paraId="1C91F74C" w14:textId="65AC3B31" w:rsidR="00A24D92" w:rsidRDefault="00B07DBA" w:rsidP="00F47715">
      <w:pPr>
        <w:pStyle w:val="BodyText"/>
        <w:ind w:left="140" w:right="136"/>
        <w:jc w:val="both"/>
        <w:rPr>
          <w:sz w:val="24"/>
        </w:rPr>
      </w:pPr>
      <w:r>
        <w:t xml:space="preserve">While ultimate responsibility lies with each independent fire district, plans for new subdivisions are currently reviewed and conditions are formulated by the CAL FIRE </w:t>
      </w:r>
      <w:r w:rsidR="00AE5C67">
        <w:t xml:space="preserve">Battalion </w:t>
      </w:r>
      <w:r>
        <w:t xml:space="preserve">Chief to insure compliance with California Fire Code. All of these items are required by ISO as part of the Fire Department Fire Protection Rating system. If these tasks were not performed it would  adversely affect the District’s current class </w:t>
      </w:r>
      <w:r w:rsidR="00C80BB7" w:rsidRPr="00C80BB7">
        <w:t>4</w:t>
      </w:r>
      <w:r w:rsidRPr="00C80BB7">
        <w:t xml:space="preserve"> / </w:t>
      </w:r>
      <w:r w:rsidR="00C80BB7" w:rsidRPr="00C80BB7">
        <w:t>4</w:t>
      </w:r>
      <w:r w:rsidRPr="00C80BB7">
        <w:t>Y rating</w:t>
      </w:r>
      <w:r w:rsidRPr="00C80BB7">
        <w:rPr>
          <w:sz w:val="24"/>
        </w:rPr>
        <w:t>.</w:t>
      </w:r>
      <w:r>
        <w:rPr>
          <w:sz w:val="24"/>
        </w:rPr>
        <w:t xml:space="preserve"> </w:t>
      </w:r>
    </w:p>
    <w:p w14:paraId="26C8ECD6" w14:textId="77777777" w:rsidR="00F47715" w:rsidRDefault="00F47715" w:rsidP="005E1D98">
      <w:pPr>
        <w:pStyle w:val="Heading2"/>
        <w:spacing w:before="223"/>
        <w:rPr>
          <w:sz w:val="16"/>
          <w:szCs w:val="16"/>
        </w:rPr>
      </w:pPr>
    </w:p>
    <w:p w14:paraId="05329980" w14:textId="77777777" w:rsidR="00F47715" w:rsidRPr="00F47715" w:rsidRDefault="00F47715" w:rsidP="005E1D98">
      <w:pPr>
        <w:pStyle w:val="Heading2"/>
        <w:spacing w:before="223"/>
        <w:rPr>
          <w:sz w:val="16"/>
          <w:szCs w:val="16"/>
        </w:rPr>
      </w:pPr>
    </w:p>
    <w:p w14:paraId="0137691E" w14:textId="77777777" w:rsidR="005E1D98" w:rsidRDefault="005E1D98" w:rsidP="00F47715">
      <w:pPr>
        <w:pStyle w:val="Heading2"/>
      </w:pPr>
      <w:r>
        <w:t>ISO Review:</w:t>
      </w:r>
    </w:p>
    <w:p w14:paraId="45C85E6B" w14:textId="77777777" w:rsidR="00AE5C67" w:rsidRDefault="00AE5C67">
      <w:pPr>
        <w:pStyle w:val="BodyText"/>
        <w:ind w:left="140" w:right="136"/>
        <w:jc w:val="both"/>
        <w:rPr>
          <w:sz w:val="24"/>
        </w:rPr>
      </w:pPr>
    </w:p>
    <w:p w14:paraId="32DB0364" w14:textId="77777777" w:rsidR="00AE5C67" w:rsidRDefault="00AE5C67" w:rsidP="00F47715">
      <w:pPr>
        <w:pStyle w:val="BodyText"/>
        <w:ind w:right="136"/>
        <w:jc w:val="both"/>
        <w:rPr>
          <w:sz w:val="24"/>
        </w:rPr>
      </w:pPr>
    </w:p>
    <w:p w14:paraId="171DF470" w14:textId="42FF868F" w:rsidR="000A694D" w:rsidRPr="000A694D" w:rsidRDefault="00A24D92" w:rsidP="000A694D">
      <w:pPr>
        <w:pStyle w:val="BodyText"/>
        <w:ind w:left="140" w:right="136"/>
        <w:jc w:val="both"/>
      </w:pPr>
      <w:r>
        <w:t xml:space="preserve">In the </w:t>
      </w:r>
      <w:r w:rsidR="00150D3E">
        <w:t>summer of 2025</w:t>
      </w:r>
      <w:r>
        <w:t xml:space="preserve"> the district was evaluated by ISO</w:t>
      </w:r>
      <w:r w:rsidR="005E1D98">
        <w:t xml:space="preserve"> </w:t>
      </w:r>
      <w:r w:rsidR="00F47715">
        <w:t>(</w:t>
      </w:r>
      <w:r w:rsidR="005E1D98">
        <w:t>Insurance Service Office)</w:t>
      </w:r>
      <w:r>
        <w:t xml:space="preserve"> and </w:t>
      </w:r>
      <w:r w:rsidR="00C80BB7">
        <w:t>received</w:t>
      </w:r>
      <w:r>
        <w:t xml:space="preserve"> a</w:t>
      </w:r>
      <w:r w:rsidR="00C80BB7">
        <w:t xml:space="preserve"> 4/</w:t>
      </w:r>
      <w:r>
        <w:t xml:space="preserve"> </w:t>
      </w:r>
      <w:r w:rsidR="00C80BB7">
        <w:t>4</w:t>
      </w:r>
      <w:r>
        <w:t xml:space="preserve">Y rating.  </w:t>
      </w:r>
      <w:r w:rsidR="000A694D" w:rsidRPr="000A694D">
        <w:t>ISO's PPC program evaluates communities according to a uniform set of criteria,</w:t>
      </w:r>
    </w:p>
    <w:p w14:paraId="73372FBF" w14:textId="77777777" w:rsidR="000A694D" w:rsidRPr="000A694D" w:rsidRDefault="000A694D" w:rsidP="000A694D">
      <w:pPr>
        <w:pStyle w:val="BodyText"/>
        <w:ind w:left="140" w:right="136"/>
        <w:jc w:val="both"/>
      </w:pPr>
      <w:r w:rsidRPr="000A694D">
        <w:t>incorporating nationally recognized standards developed by the National Fire Protection</w:t>
      </w:r>
    </w:p>
    <w:p w14:paraId="272FA208" w14:textId="77777777" w:rsidR="000A694D" w:rsidRPr="000A694D" w:rsidRDefault="000A694D" w:rsidP="000A694D">
      <w:pPr>
        <w:pStyle w:val="BodyText"/>
        <w:ind w:left="140" w:right="136"/>
        <w:jc w:val="both"/>
      </w:pPr>
      <w:r w:rsidRPr="000A694D">
        <w:t>Association and the American Water Works Association. A community's PPC grade</w:t>
      </w:r>
    </w:p>
    <w:p w14:paraId="6967D942" w14:textId="77777777" w:rsidR="000A694D" w:rsidRPr="000A694D" w:rsidRDefault="000A694D" w:rsidP="000A694D">
      <w:pPr>
        <w:pStyle w:val="BodyText"/>
        <w:ind w:left="140" w:right="136"/>
        <w:jc w:val="both"/>
      </w:pPr>
      <w:r w:rsidRPr="000A694D">
        <w:t>depends on:</w:t>
      </w:r>
    </w:p>
    <w:p w14:paraId="50069656" w14:textId="77777777" w:rsidR="000A694D" w:rsidRPr="000A694D" w:rsidRDefault="000A694D" w:rsidP="000A694D">
      <w:pPr>
        <w:pStyle w:val="BodyText"/>
        <w:numPr>
          <w:ilvl w:val="0"/>
          <w:numId w:val="11"/>
        </w:numPr>
        <w:ind w:right="136"/>
        <w:jc w:val="both"/>
      </w:pPr>
      <w:r w:rsidRPr="000A694D">
        <w:rPr>
          <w:b/>
          <w:bCs/>
        </w:rPr>
        <w:t>Needed Fire Flows</w:t>
      </w:r>
      <w:r w:rsidRPr="000A694D">
        <w:t>, which are representative building locations used to determine</w:t>
      </w:r>
    </w:p>
    <w:p w14:paraId="27C24785" w14:textId="77777777" w:rsidR="000A694D" w:rsidRPr="000A694D" w:rsidRDefault="000A694D" w:rsidP="000A694D">
      <w:pPr>
        <w:pStyle w:val="BodyText"/>
        <w:ind w:left="280" w:right="136" w:firstLine="580"/>
        <w:jc w:val="both"/>
      </w:pPr>
      <w:r w:rsidRPr="000A694D">
        <w:t>the theoretical amount of water necessary for fire suppression purposes.</w:t>
      </w:r>
    </w:p>
    <w:p w14:paraId="633E90D5" w14:textId="77777777" w:rsidR="000A694D" w:rsidRPr="000A694D" w:rsidRDefault="000A694D" w:rsidP="000A694D">
      <w:pPr>
        <w:pStyle w:val="BodyText"/>
        <w:numPr>
          <w:ilvl w:val="0"/>
          <w:numId w:val="11"/>
        </w:numPr>
        <w:ind w:right="136"/>
        <w:jc w:val="both"/>
      </w:pPr>
      <w:r w:rsidRPr="000A694D">
        <w:rPr>
          <w:b/>
          <w:bCs/>
        </w:rPr>
        <w:t>Emergency Communications</w:t>
      </w:r>
      <w:r w:rsidRPr="000A694D">
        <w:t>, including emergency reporting, telecommunicators,</w:t>
      </w:r>
    </w:p>
    <w:p w14:paraId="72471B36" w14:textId="77777777" w:rsidR="000A694D" w:rsidRPr="000A694D" w:rsidRDefault="000A694D" w:rsidP="000A694D">
      <w:pPr>
        <w:pStyle w:val="BodyText"/>
        <w:ind w:left="280" w:right="136" w:firstLine="580"/>
        <w:jc w:val="both"/>
      </w:pPr>
      <w:r w:rsidRPr="000A694D">
        <w:t>and dispatching systems.</w:t>
      </w:r>
    </w:p>
    <w:p w14:paraId="2CEBCCAC" w14:textId="77777777" w:rsidR="000A694D" w:rsidRPr="000A694D" w:rsidRDefault="000A694D" w:rsidP="000A694D">
      <w:pPr>
        <w:pStyle w:val="BodyText"/>
        <w:numPr>
          <w:ilvl w:val="0"/>
          <w:numId w:val="11"/>
        </w:numPr>
        <w:ind w:right="136"/>
        <w:jc w:val="both"/>
      </w:pPr>
      <w:r w:rsidRPr="000A694D">
        <w:rPr>
          <w:b/>
          <w:bCs/>
        </w:rPr>
        <w:t>Fire Department</w:t>
      </w:r>
      <w:r w:rsidRPr="000A694D">
        <w:t>, including equipment, staffing, training, geographic distribution of</w:t>
      </w:r>
    </w:p>
    <w:p w14:paraId="6D17A53E" w14:textId="77777777" w:rsidR="000A694D" w:rsidRPr="000A694D" w:rsidRDefault="000A694D" w:rsidP="000A694D">
      <w:pPr>
        <w:pStyle w:val="BodyText"/>
        <w:ind w:left="280" w:right="136" w:firstLine="580"/>
        <w:jc w:val="both"/>
      </w:pPr>
      <w:r w:rsidRPr="000A694D">
        <w:t>fire companies, operational considerations, and community risk reduction.</w:t>
      </w:r>
    </w:p>
    <w:p w14:paraId="3F2B35A8" w14:textId="77777777" w:rsidR="000A694D" w:rsidRPr="000A694D" w:rsidRDefault="000A694D" w:rsidP="000A694D">
      <w:pPr>
        <w:pStyle w:val="BodyText"/>
        <w:numPr>
          <w:ilvl w:val="0"/>
          <w:numId w:val="11"/>
        </w:numPr>
        <w:ind w:right="136"/>
        <w:jc w:val="both"/>
      </w:pPr>
      <w:r w:rsidRPr="000A694D">
        <w:rPr>
          <w:b/>
          <w:bCs/>
        </w:rPr>
        <w:t>Water Supply</w:t>
      </w:r>
      <w:r w:rsidRPr="000A694D">
        <w:t>, including inspection and flow testing of hydrants, alternative water</w:t>
      </w:r>
    </w:p>
    <w:p w14:paraId="77B64ADD" w14:textId="77777777" w:rsidR="000A694D" w:rsidRPr="000A694D" w:rsidRDefault="000A694D" w:rsidP="000A694D">
      <w:pPr>
        <w:pStyle w:val="BodyText"/>
        <w:ind w:left="280" w:right="136" w:firstLine="580"/>
        <w:jc w:val="both"/>
      </w:pPr>
      <w:r w:rsidRPr="000A694D">
        <w:t>supply operations, and a careful evaluation of the amount of available water</w:t>
      </w:r>
    </w:p>
    <w:p w14:paraId="27630283" w14:textId="77777777" w:rsidR="00A24D92" w:rsidRDefault="000A694D" w:rsidP="000A694D">
      <w:pPr>
        <w:pStyle w:val="BodyText"/>
        <w:ind w:left="280" w:right="136" w:firstLine="580"/>
        <w:jc w:val="both"/>
      </w:pPr>
      <w:r w:rsidRPr="000A694D">
        <w:t>compared with the amount needed to suppress fires up to 3,500 gpm.</w:t>
      </w:r>
    </w:p>
    <w:p w14:paraId="1C6429BE" w14:textId="77777777" w:rsidR="00A24D92" w:rsidRDefault="00A24D92">
      <w:pPr>
        <w:pStyle w:val="BodyText"/>
        <w:ind w:left="140" w:right="136"/>
        <w:jc w:val="both"/>
      </w:pPr>
    </w:p>
    <w:p w14:paraId="49A222CF" w14:textId="5FD9FAA8" w:rsidR="00F35868" w:rsidRDefault="00F35868">
      <w:pPr>
        <w:pStyle w:val="BodyText"/>
        <w:ind w:left="140" w:right="136"/>
        <w:jc w:val="both"/>
      </w:pPr>
      <w:r>
        <w:t xml:space="preserve">It is important to understand this point system that a fire department can change so we can </w:t>
      </w:r>
      <w:r>
        <w:lastRenderedPageBreak/>
        <w:t xml:space="preserve">improve the rating and potentially make the community safer while reducing the cost to residents for fire insurance.  </w:t>
      </w:r>
    </w:p>
    <w:p w14:paraId="6C1E2F4C" w14:textId="77777777" w:rsidR="00F35868" w:rsidRDefault="00F35868">
      <w:pPr>
        <w:pStyle w:val="BodyText"/>
        <w:ind w:left="140" w:right="136"/>
        <w:jc w:val="both"/>
      </w:pPr>
    </w:p>
    <w:p w14:paraId="5D09571E" w14:textId="77777777" w:rsidR="00F35868" w:rsidRDefault="00F35868">
      <w:pPr>
        <w:pStyle w:val="BodyText"/>
        <w:ind w:left="140" w:right="136"/>
        <w:jc w:val="both"/>
      </w:pPr>
      <w:r>
        <w:t>Below are the elements with their corresponding point structure:</w:t>
      </w:r>
    </w:p>
    <w:p w14:paraId="4A5FF1F0" w14:textId="77777777" w:rsidR="00F35868" w:rsidRDefault="00F35868">
      <w:pPr>
        <w:pStyle w:val="BodyText"/>
        <w:ind w:left="140" w:right="136"/>
        <w:jc w:val="both"/>
      </w:pPr>
    </w:p>
    <w:p w14:paraId="5DD16E6F" w14:textId="77777777" w:rsidR="00F35868" w:rsidRPr="00F35868" w:rsidRDefault="00F35868" w:rsidP="00F35868">
      <w:pPr>
        <w:pStyle w:val="BodyText"/>
        <w:numPr>
          <w:ilvl w:val="0"/>
          <w:numId w:val="14"/>
        </w:numPr>
        <w:ind w:right="136"/>
        <w:jc w:val="both"/>
      </w:pPr>
      <w:r w:rsidRPr="00F35868">
        <w:t xml:space="preserve">A review of the </w:t>
      </w:r>
      <w:r w:rsidRPr="00F35868">
        <w:rPr>
          <w:b/>
          <w:bCs/>
        </w:rPr>
        <w:t xml:space="preserve">Emergency Communications </w:t>
      </w:r>
      <w:r w:rsidRPr="00F35868">
        <w:t>accounts for 10% of the total classification.</w:t>
      </w:r>
    </w:p>
    <w:p w14:paraId="468687E4" w14:textId="77777777" w:rsidR="00F35868" w:rsidRPr="00F35868" w:rsidRDefault="00F35868" w:rsidP="00F35868">
      <w:pPr>
        <w:pStyle w:val="BodyText"/>
        <w:ind w:left="280" w:right="136" w:firstLine="580"/>
        <w:jc w:val="both"/>
      </w:pPr>
      <w:r w:rsidRPr="00F35868">
        <w:t xml:space="preserve">This section is weighted at </w:t>
      </w:r>
      <w:r w:rsidRPr="00F35868">
        <w:rPr>
          <w:b/>
          <w:bCs/>
        </w:rPr>
        <w:t xml:space="preserve">10 points, </w:t>
      </w:r>
      <w:r w:rsidRPr="00F35868">
        <w:t>as follows:</w:t>
      </w:r>
    </w:p>
    <w:p w14:paraId="3218216D" w14:textId="77777777" w:rsidR="00F35868" w:rsidRPr="00F35868" w:rsidRDefault="00F35868" w:rsidP="00F35868">
      <w:pPr>
        <w:pStyle w:val="BodyText"/>
        <w:numPr>
          <w:ilvl w:val="1"/>
          <w:numId w:val="11"/>
        </w:numPr>
        <w:ind w:right="136"/>
        <w:jc w:val="both"/>
      </w:pPr>
      <w:r>
        <w:t>E</w:t>
      </w:r>
      <w:r w:rsidRPr="00F35868">
        <w:t xml:space="preserve">mergency Reporting </w:t>
      </w:r>
      <w:r w:rsidRPr="00F35868">
        <w:rPr>
          <w:i/>
          <w:sz w:val="24"/>
          <w:szCs w:val="24"/>
        </w:rPr>
        <w:t>3 points</w:t>
      </w:r>
    </w:p>
    <w:p w14:paraId="62C72624" w14:textId="77777777" w:rsidR="00F35868" w:rsidRPr="00F35868" w:rsidRDefault="00F35868" w:rsidP="00F35868">
      <w:pPr>
        <w:pStyle w:val="BodyText"/>
        <w:numPr>
          <w:ilvl w:val="1"/>
          <w:numId w:val="11"/>
        </w:numPr>
        <w:ind w:right="136"/>
        <w:jc w:val="both"/>
        <w:rPr>
          <w:sz w:val="24"/>
          <w:szCs w:val="24"/>
        </w:rPr>
      </w:pPr>
      <w:r w:rsidRPr="00F35868">
        <w:t xml:space="preserve">Telecommunicators </w:t>
      </w:r>
      <w:r w:rsidRPr="00F35868">
        <w:rPr>
          <w:i/>
          <w:sz w:val="24"/>
          <w:szCs w:val="24"/>
        </w:rPr>
        <w:t>4 points</w:t>
      </w:r>
    </w:p>
    <w:p w14:paraId="0D0F213A" w14:textId="77777777" w:rsidR="00F35868" w:rsidRPr="00F35868" w:rsidRDefault="00F35868" w:rsidP="00F35868">
      <w:pPr>
        <w:pStyle w:val="BodyText"/>
        <w:numPr>
          <w:ilvl w:val="1"/>
          <w:numId w:val="11"/>
        </w:numPr>
        <w:ind w:right="136"/>
        <w:jc w:val="both"/>
      </w:pPr>
      <w:r w:rsidRPr="00F35868">
        <w:t xml:space="preserve">Dispatch Circuits </w:t>
      </w:r>
      <w:r w:rsidRPr="00F35868">
        <w:rPr>
          <w:i/>
          <w:sz w:val="24"/>
          <w:szCs w:val="24"/>
        </w:rPr>
        <w:t>3 points</w:t>
      </w:r>
    </w:p>
    <w:p w14:paraId="187A6200" w14:textId="77777777" w:rsidR="00F35868" w:rsidRPr="00F35868" w:rsidRDefault="00F35868" w:rsidP="00F35868">
      <w:pPr>
        <w:pStyle w:val="BodyText"/>
        <w:numPr>
          <w:ilvl w:val="0"/>
          <w:numId w:val="14"/>
        </w:numPr>
        <w:ind w:right="136"/>
        <w:jc w:val="both"/>
      </w:pPr>
      <w:r w:rsidRPr="00F35868">
        <w:t xml:space="preserve">A review of the </w:t>
      </w:r>
      <w:r w:rsidRPr="00F35868">
        <w:rPr>
          <w:b/>
          <w:bCs/>
        </w:rPr>
        <w:t xml:space="preserve">Fire Department </w:t>
      </w:r>
      <w:r w:rsidRPr="00F35868">
        <w:t>accounts for 50% of the total classification. ISO focuses on</w:t>
      </w:r>
      <w:r>
        <w:t xml:space="preserve"> </w:t>
      </w:r>
      <w:r w:rsidRPr="00F35868">
        <w:t>a fire department's first alarm response and initial attack to minimize potential loss. The fire</w:t>
      </w:r>
      <w:r>
        <w:t xml:space="preserve"> </w:t>
      </w:r>
      <w:r w:rsidRPr="00F35868">
        <w:t xml:space="preserve">department section is weighted at </w:t>
      </w:r>
      <w:r w:rsidRPr="00F35868">
        <w:rPr>
          <w:b/>
          <w:bCs/>
        </w:rPr>
        <w:t xml:space="preserve">50 points, </w:t>
      </w:r>
      <w:r w:rsidRPr="00F35868">
        <w:t>as follows:</w:t>
      </w:r>
    </w:p>
    <w:p w14:paraId="2A0E48C2" w14:textId="77777777" w:rsidR="00F35868" w:rsidRPr="00F35868" w:rsidRDefault="00F35868" w:rsidP="00F35868">
      <w:pPr>
        <w:pStyle w:val="BodyText"/>
        <w:numPr>
          <w:ilvl w:val="1"/>
          <w:numId w:val="11"/>
        </w:numPr>
        <w:ind w:right="136"/>
        <w:jc w:val="both"/>
      </w:pPr>
      <w:r w:rsidRPr="00F35868">
        <w:t xml:space="preserve">Engine Companies </w:t>
      </w:r>
      <w:r w:rsidRPr="00F35868">
        <w:rPr>
          <w:i/>
          <w:sz w:val="24"/>
          <w:szCs w:val="24"/>
        </w:rPr>
        <w:t>6 points</w:t>
      </w:r>
    </w:p>
    <w:p w14:paraId="0109FB25" w14:textId="77777777" w:rsidR="00F35868" w:rsidRPr="00F35868" w:rsidRDefault="00F35868" w:rsidP="00F35868">
      <w:pPr>
        <w:pStyle w:val="BodyText"/>
        <w:numPr>
          <w:ilvl w:val="1"/>
          <w:numId w:val="11"/>
        </w:numPr>
        <w:ind w:right="136"/>
        <w:jc w:val="both"/>
      </w:pPr>
      <w:r w:rsidRPr="00F35868">
        <w:t xml:space="preserve">Reserve Pumpers </w:t>
      </w:r>
      <w:r w:rsidRPr="00F35868">
        <w:rPr>
          <w:i/>
          <w:sz w:val="24"/>
          <w:szCs w:val="24"/>
        </w:rPr>
        <w:t>0.5 points</w:t>
      </w:r>
    </w:p>
    <w:p w14:paraId="76F4648C" w14:textId="77777777" w:rsidR="00F35868" w:rsidRPr="00F35868" w:rsidRDefault="00F35868" w:rsidP="00F35868">
      <w:pPr>
        <w:pStyle w:val="BodyText"/>
        <w:numPr>
          <w:ilvl w:val="1"/>
          <w:numId w:val="11"/>
        </w:numPr>
        <w:ind w:right="136"/>
        <w:jc w:val="both"/>
      </w:pPr>
      <w:r w:rsidRPr="00F35868">
        <w:t xml:space="preserve">Pump Capacity </w:t>
      </w:r>
      <w:r w:rsidRPr="00F35868">
        <w:rPr>
          <w:i/>
          <w:sz w:val="24"/>
          <w:szCs w:val="24"/>
        </w:rPr>
        <w:t>3 points</w:t>
      </w:r>
    </w:p>
    <w:p w14:paraId="18C25236" w14:textId="77777777" w:rsidR="00F35868" w:rsidRPr="00F35868" w:rsidRDefault="00F35868" w:rsidP="00F35868">
      <w:pPr>
        <w:pStyle w:val="BodyText"/>
        <w:numPr>
          <w:ilvl w:val="1"/>
          <w:numId w:val="11"/>
        </w:numPr>
        <w:ind w:right="136"/>
        <w:jc w:val="both"/>
      </w:pPr>
      <w:r w:rsidRPr="00F35868">
        <w:t xml:space="preserve">Ladder/Service Companies </w:t>
      </w:r>
      <w:r w:rsidRPr="00F35868">
        <w:rPr>
          <w:i/>
          <w:sz w:val="24"/>
          <w:szCs w:val="24"/>
        </w:rPr>
        <w:t>4 points</w:t>
      </w:r>
    </w:p>
    <w:p w14:paraId="71D8B0AA" w14:textId="77777777" w:rsidR="00F35868" w:rsidRPr="00F35868" w:rsidRDefault="00F35868" w:rsidP="00F35868">
      <w:pPr>
        <w:pStyle w:val="BodyText"/>
        <w:numPr>
          <w:ilvl w:val="1"/>
          <w:numId w:val="11"/>
        </w:numPr>
        <w:ind w:right="136"/>
        <w:jc w:val="both"/>
      </w:pPr>
      <w:r w:rsidRPr="00F35868">
        <w:t xml:space="preserve">Reserve Ladder/Service Trucks </w:t>
      </w:r>
      <w:r w:rsidRPr="00F35868">
        <w:rPr>
          <w:i/>
          <w:sz w:val="24"/>
          <w:szCs w:val="24"/>
        </w:rPr>
        <w:t>0.5 points</w:t>
      </w:r>
    </w:p>
    <w:p w14:paraId="20FE5BCD" w14:textId="77777777" w:rsidR="00F35868" w:rsidRPr="00F35868" w:rsidRDefault="00F35868" w:rsidP="00F35868">
      <w:pPr>
        <w:pStyle w:val="BodyText"/>
        <w:numPr>
          <w:ilvl w:val="1"/>
          <w:numId w:val="11"/>
        </w:numPr>
        <w:ind w:right="136"/>
        <w:jc w:val="both"/>
      </w:pPr>
      <w:r w:rsidRPr="00F35868">
        <w:t xml:space="preserve">Deployment Analysis </w:t>
      </w:r>
      <w:r w:rsidRPr="00F35868">
        <w:rPr>
          <w:i/>
          <w:sz w:val="24"/>
          <w:szCs w:val="24"/>
        </w:rPr>
        <w:t>10 points</w:t>
      </w:r>
    </w:p>
    <w:p w14:paraId="59148CA1" w14:textId="77777777" w:rsidR="00F35868" w:rsidRPr="00F35868" w:rsidRDefault="00F35868" w:rsidP="00F35868">
      <w:pPr>
        <w:pStyle w:val="BodyText"/>
        <w:numPr>
          <w:ilvl w:val="1"/>
          <w:numId w:val="11"/>
        </w:numPr>
        <w:ind w:right="136"/>
        <w:jc w:val="both"/>
      </w:pPr>
      <w:r w:rsidRPr="00F35868">
        <w:t xml:space="preserve">Company Personnel </w:t>
      </w:r>
      <w:r w:rsidRPr="00F35868">
        <w:rPr>
          <w:i/>
          <w:sz w:val="24"/>
          <w:szCs w:val="24"/>
        </w:rPr>
        <w:t>15 points</w:t>
      </w:r>
    </w:p>
    <w:p w14:paraId="0463EF6F" w14:textId="77777777" w:rsidR="00F35868" w:rsidRPr="00F35868" w:rsidRDefault="00F35868" w:rsidP="00F35868">
      <w:pPr>
        <w:pStyle w:val="BodyText"/>
        <w:numPr>
          <w:ilvl w:val="1"/>
          <w:numId w:val="11"/>
        </w:numPr>
        <w:ind w:right="136"/>
        <w:jc w:val="both"/>
      </w:pPr>
      <w:r w:rsidRPr="00F35868">
        <w:t xml:space="preserve">Training </w:t>
      </w:r>
      <w:r w:rsidRPr="00F35868">
        <w:rPr>
          <w:i/>
          <w:sz w:val="24"/>
          <w:szCs w:val="24"/>
        </w:rPr>
        <w:t>9 points</w:t>
      </w:r>
    </w:p>
    <w:p w14:paraId="08E51ADE" w14:textId="77777777" w:rsidR="00F35868" w:rsidRPr="00F35868" w:rsidRDefault="00F35868" w:rsidP="00F35868">
      <w:pPr>
        <w:pStyle w:val="BodyText"/>
        <w:numPr>
          <w:ilvl w:val="1"/>
          <w:numId w:val="11"/>
        </w:numPr>
        <w:ind w:right="136"/>
        <w:jc w:val="both"/>
      </w:pPr>
      <w:r w:rsidRPr="00F35868">
        <w:t xml:space="preserve">Operational considerations </w:t>
      </w:r>
      <w:r w:rsidRPr="00F35868">
        <w:rPr>
          <w:i/>
          <w:sz w:val="24"/>
          <w:szCs w:val="24"/>
        </w:rPr>
        <w:t>2 points</w:t>
      </w:r>
    </w:p>
    <w:p w14:paraId="58446A33" w14:textId="77777777" w:rsidR="00F35868" w:rsidRPr="00F35868" w:rsidRDefault="00F35868" w:rsidP="00F35868">
      <w:pPr>
        <w:pStyle w:val="BodyText"/>
        <w:numPr>
          <w:ilvl w:val="1"/>
          <w:numId w:val="11"/>
        </w:numPr>
        <w:ind w:right="136"/>
        <w:jc w:val="both"/>
      </w:pPr>
      <w:r w:rsidRPr="00F35868">
        <w:t xml:space="preserve">Community Risk Reduction </w:t>
      </w:r>
      <w:r w:rsidRPr="00F35868">
        <w:rPr>
          <w:i/>
          <w:sz w:val="24"/>
          <w:szCs w:val="24"/>
        </w:rPr>
        <w:t>5.5 points (in addition to the 50 points above)</w:t>
      </w:r>
    </w:p>
    <w:p w14:paraId="53AAFF2B" w14:textId="77777777" w:rsidR="00F35868" w:rsidRPr="00F35868" w:rsidRDefault="00F35868" w:rsidP="00F35868">
      <w:pPr>
        <w:pStyle w:val="BodyText"/>
        <w:numPr>
          <w:ilvl w:val="0"/>
          <w:numId w:val="14"/>
        </w:numPr>
        <w:ind w:right="136"/>
        <w:jc w:val="both"/>
      </w:pPr>
      <w:r w:rsidRPr="00F35868">
        <w:t xml:space="preserve">A review of the </w:t>
      </w:r>
      <w:r w:rsidRPr="00F35868">
        <w:rPr>
          <w:b/>
          <w:bCs/>
        </w:rPr>
        <w:t xml:space="preserve">Water Supply </w:t>
      </w:r>
      <w:r w:rsidRPr="00F35868">
        <w:t>system accounts for 40% of the total classification. ISO</w:t>
      </w:r>
    </w:p>
    <w:p w14:paraId="620BE9E3" w14:textId="77777777" w:rsidR="00F35868" w:rsidRPr="00F35868" w:rsidRDefault="00F35868" w:rsidP="00F35868">
      <w:pPr>
        <w:pStyle w:val="BodyText"/>
        <w:ind w:left="280" w:right="136" w:firstLine="580"/>
        <w:jc w:val="both"/>
      </w:pPr>
      <w:r w:rsidRPr="00F35868">
        <w:t>reviews the water supply a community uses to determine the adequacy for fire suppression</w:t>
      </w:r>
    </w:p>
    <w:p w14:paraId="7E189E6D" w14:textId="77777777" w:rsidR="00F35868" w:rsidRPr="00F35868" w:rsidRDefault="00F35868" w:rsidP="00F35868">
      <w:pPr>
        <w:pStyle w:val="BodyText"/>
        <w:ind w:left="280" w:right="136" w:firstLine="580"/>
        <w:jc w:val="both"/>
      </w:pPr>
      <w:r w:rsidRPr="00F35868">
        <w:t xml:space="preserve">purposes. The water supply system is weighted at </w:t>
      </w:r>
      <w:r w:rsidRPr="00F35868">
        <w:rPr>
          <w:b/>
          <w:bCs/>
        </w:rPr>
        <w:t xml:space="preserve">40 points, </w:t>
      </w:r>
      <w:r w:rsidRPr="00F35868">
        <w:t>as follows:</w:t>
      </w:r>
    </w:p>
    <w:p w14:paraId="1182AA32" w14:textId="77777777" w:rsidR="00F35868" w:rsidRPr="00F35868" w:rsidRDefault="00F35868" w:rsidP="00F35868">
      <w:pPr>
        <w:pStyle w:val="BodyText"/>
        <w:numPr>
          <w:ilvl w:val="1"/>
          <w:numId w:val="11"/>
        </w:numPr>
        <w:ind w:right="136"/>
        <w:jc w:val="both"/>
      </w:pPr>
      <w:r w:rsidRPr="00F35868">
        <w:t xml:space="preserve">Credit for Supply System </w:t>
      </w:r>
      <w:r w:rsidRPr="00F35868">
        <w:rPr>
          <w:i/>
          <w:sz w:val="24"/>
          <w:szCs w:val="24"/>
        </w:rPr>
        <w:t>30 points</w:t>
      </w:r>
    </w:p>
    <w:p w14:paraId="5CC7F789" w14:textId="77777777" w:rsidR="00F35868" w:rsidRPr="00F35868" w:rsidRDefault="00F35868" w:rsidP="00F35868">
      <w:pPr>
        <w:pStyle w:val="BodyText"/>
        <w:numPr>
          <w:ilvl w:val="1"/>
          <w:numId w:val="11"/>
        </w:numPr>
        <w:ind w:right="136"/>
        <w:jc w:val="both"/>
      </w:pPr>
      <w:r w:rsidRPr="00F35868">
        <w:t xml:space="preserve">Hydrant Size, Type &amp; Installation </w:t>
      </w:r>
      <w:r w:rsidRPr="00F35868">
        <w:rPr>
          <w:i/>
          <w:sz w:val="24"/>
          <w:szCs w:val="24"/>
        </w:rPr>
        <w:t>3 points</w:t>
      </w:r>
    </w:p>
    <w:p w14:paraId="7E702586" w14:textId="77777777" w:rsidR="00F35868" w:rsidRDefault="00F35868" w:rsidP="00F35868">
      <w:pPr>
        <w:pStyle w:val="BodyText"/>
        <w:numPr>
          <w:ilvl w:val="1"/>
          <w:numId w:val="11"/>
        </w:numPr>
        <w:ind w:right="136"/>
        <w:jc w:val="both"/>
      </w:pPr>
      <w:r w:rsidRPr="00F35868">
        <w:t xml:space="preserve">Inspection &amp; Flow Testing of Hydrants </w:t>
      </w:r>
      <w:r w:rsidRPr="00F35868">
        <w:rPr>
          <w:i/>
          <w:sz w:val="24"/>
          <w:szCs w:val="24"/>
        </w:rPr>
        <w:t>7 points</w:t>
      </w:r>
    </w:p>
    <w:p w14:paraId="2F5C6EF5" w14:textId="77777777" w:rsidR="00F35868" w:rsidRDefault="00714B0A" w:rsidP="00453029">
      <w:pPr>
        <w:pStyle w:val="BodyText"/>
        <w:numPr>
          <w:ilvl w:val="0"/>
          <w:numId w:val="14"/>
        </w:numPr>
        <w:ind w:right="136"/>
        <w:jc w:val="both"/>
      </w:pPr>
      <w:r>
        <w:t xml:space="preserve">The score is subject to modification by a </w:t>
      </w:r>
      <w:r>
        <w:rPr>
          <w:b/>
        </w:rPr>
        <w:t>Divergence F</w:t>
      </w:r>
      <w:r w:rsidRPr="00714B0A">
        <w:rPr>
          <w:b/>
        </w:rPr>
        <w:t>actor</w:t>
      </w:r>
      <w:r>
        <w:t xml:space="preserve">, which recognizes disparity between the effectiveness of the fire department and the water supply.  The Divergence factor mathematically reduces the score based upon the relative difference between the fire department and water supply scores. The factor is introduced in the final equation. </w:t>
      </w:r>
      <w:r w:rsidRPr="00714B0A">
        <w:rPr>
          <w:i/>
          <w:sz w:val="24"/>
          <w:szCs w:val="24"/>
        </w:rPr>
        <w:t>6 points</w:t>
      </w:r>
    </w:p>
    <w:p w14:paraId="0819686D" w14:textId="56193BE5" w:rsidR="00F35868" w:rsidRDefault="00B63B2D">
      <w:pPr>
        <w:pStyle w:val="BodyText"/>
        <w:ind w:left="140" w:right="136"/>
        <w:jc w:val="both"/>
      </w:pPr>
      <w:r>
        <w:t xml:space="preserve">The following are the points given to the district for the </w:t>
      </w:r>
      <w:r w:rsidR="00150D3E">
        <w:t>September</w:t>
      </w:r>
      <w:r>
        <w:t xml:space="preserve"> 202</w:t>
      </w:r>
      <w:r w:rsidR="00150D3E">
        <w:t>5</w:t>
      </w:r>
      <w:r>
        <w:t xml:space="preserve"> review:</w:t>
      </w:r>
    </w:p>
    <w:p w14:paraId="143894AF" w14:textId="77777777" w:rsidR="00676D91" w:rsidRDefault="00676D91">
      <w:pPr>
        <w:pStyle w:val="BodyText"/>
        <w:ind w:left="140" w:right="136"/>
        <w:jc w:val="both"/>
      </w:pPr>
    </w:p>
    <w:p w14:paraId="06305F4B" w14:textId="74871BE0" w:rsidR="00F35868" w:rsidRDefault="00FC5AD5">
      <w:pPr>
        <w:pStyle w:val="BodyText"/>
        <w:ind w:left="140" w:right="136"/>
        <w:jc w:val="both"/>
      </w:pPr>
      <w:r>
        <w:rPr>
          <w:noProof/>
        </w:rPr>
        <w:lastRenderedPageBreak/>
        <w:drawing>
          <wp:inline distT="0" distB="0" distL="0" distR="0" wp14:anchorId="7E454C7E" wp14:editId="5C5FA422">
            <wp:extent cx="6553200" cy="2590800"/>
            <wp:effectExtent l="0" t="0" r="0" b="0"/>
            <wp:docPr id="179600765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007653" name="Picture 1796007653"/>
                    <pic:cNvPicPr/>
                  </pic:nvPicPr>
                  <pic:blipFill>
                    <a:blip r:embed="rId25">
                      <a:extLst>
                        <a:ext uri="{28A0092B-C50C-407E-A947-70E740481C1C}">
                          <a14:useLocalDpi xmlns:a14="http://schemas.microsoft.com/office/drawing/2010/main" val="0"/>
                        </a:ext>
                      </a:extLst>
                    </a:blip>
                    <a:stretch>
                      <a:fillRect/>
                    </a:stretch>
                  </pic:blipFill>
                  <pic:spPr>
                    <a:xfrm>
                      <a:off x="0" y="0"/>
                      <a:ext cx="6553200" cy="2590800"/>
                    </a:xfrm>
                    <a:prstGeom prst="rect">
                      <a:avLst/>
                    </a:prstGeom>
                  </pic:spPr>
                </pic:pic>
              </a:graphicData>
            </a:graphic>
          </wp:inline>
        </w:drawing>
      </w:r>
    </w:p>
    <w:p w14:paraId="08C48050" w14:textId="77777777" w:rsidR="00AA76B0" w:rsidRDefault="00A24D92">
      <w:pPr>
        <w:pStyle w:val="BodyText"/>
        <w:ind w:left="140" w:right="136"/>
        <w:jc w:val="both"/>
      </w:pPr>
      <w:r>
        <w:t>Any chan</w:t>
      </w:r>
      <w:r w:rsidR="00A60225">
        <w:t xml:space="preserve">ges the District makes to the </w:t>
      </w:r>
      <w:r>
        <w:t xml:space="preserve">key areas can be submitted to change the rating.  Ultimately this has the potential for substantial cost savings to residents on their insurance rates. </w:t>
      </w:r>
      <w:r w:rsidR="00B07DBA">
        <w:t>It should also be noted that many insurance companies have created their own proprietary protection rating system that may or may not include ISO</w:t>
      </w:r>
      <w:r w:rsidR="00B07DBA">
        <w:rPr>
          <w:spacing w:val="-9"/>
        </w:rPr>
        <w:t xml:space="preserve"> </w:t>
      </w:r>
      <w:r w:rsidR="00B07DBA">
        <w:t>ratings.</w:t>
      </w:r>
    </w:p>
    <w:p w14:paraId="757B3C26" w14:textId="77777777" w:rsidR="002A04BC" w:rsidRDefault="002A04BC">
      <w:pPr>
        <w:pStyle w:val="BodyText"/>
        <w:spacing w:before="2"/>
        <w:rPr>
          <w:sz w:val="30"/>
        </w:rPr>
      </w:pPr>
    </w:p>
    <w:p w14:paraId="13BF7BC3" w14:textId="77777777" w:rsidR="00AE5C67" w:rsidRDefault="00AE5C67">
      <w:pPr>
        <w:pStyle w:val="BodyText"/>
        <w:spacing w:before="2"/>
        <w:rPr>
          <w:sz w:val="31"/>
        </w:rPr>
      </w:pPr>
    </w:p>
    <w:p w14:paraId="33FBA85B" w14:textId="77777777" w:rsidR="00AA76B0" w:rsidRDefault="00B07DBA">
      <w:pPr>
        <w:pStyle w:val="Heading1"/>
        <w:jc w:val="both"/>
      </w:pPr>
      <w:bookmarkStart w:id="3" w:name="_bookmark3"/>
      <w:bookmarkEnd w:id="3"/>
      <w:r>
        <w:t>PLAN GOALS</w:t>
      </w:r>
    </w:p>
    <w:p w14:paraId="58766D98" w14:textId="77777777" w:rsidR="00AA76B0" w:rsidRDefault="00AA76B0">
      <w:pPr>
        <w:pStyle w:val="BodyText"/>
        <w:spacing w:before="2"/>
        <w:rPr>
          <w:rFonts w:ascii="Cambria"/>
          <w:b/>
          <w:sz w:val="32"/>
        </w:rPr>
      </w:pPr>
    </w:p>
    <w:p w14:paraId="52574572" w14:textId="77777777" w:rsidR="00AA76B0" w:rsidRDefault="00B07DBA">
      <w:pPr>
        <w:pStyle w:val="BodyText"/>
        <w:spacing w:before="1"/>
        <w:ind w:left="140"/>
      </w:pPr>
      <w:r>
        <w:t>In order to develop a reasonable plan, certain assumptions are required. The following assumptions are based on District characteristics and nationally recognized standards:</w:t>
      </w:r>
    </w:p>
    <w:p w14:paraId="79100F76" w14:textId="77777777" w:rsidR="00AA76B0" w:rsidRDefault="00AA76B0">
      <w:pPr>
        <w:pStyle w:val="BodyText"/>
        <w:spacing w:before="9"/>
        <w:rPr>
          <w:sz w:val="27"/>
        </w:rPr>
      </w:pPr>
    </w:p>
    <w:p w14:paraId="782E1507" w14:textId="77777777" w:rsidR="00AA76B0" w:rsidRDefault="00B07DBA">
      <w:pPr>
        <w:pStyle w:val="ListParagraph"/>
        <w:numPr>
          <w:ilvl w:val="3"/>
          <w:numId w:val="7"/>
        </w:numPr>
        <w:tabs>
          <w:tab w:val="left" w:pos="1579"/>
          <w:tab w:val="left" w:pos="1580"/>
        </w:tabs>
        <w:rPr>
          <w:sz w:val="28"/>
        </w:rPr>
      </w:pPr>
      <w:r>
        <w:rPr>
          <w:sz w:val="28"/>
        </w:rPr>
        <w:t>Current and projected</w:t>
      </w:r>
      <w:r>
        <w:rPr>
          <w:spacing w:val="-3"/>
          <w:sz w:val="28"/>
        </w:rPr>
        <w:t xml:space="preserve"> </w:t>
      </w:r>
      <w:r>
        <w:rPr>
          <w:sz w:val="28"/>
        </w:rPr>
        <w:t>populations</w:t>
      </w:r>
    </w:p>
    <w:p w14:paraId="1AE9B4CB" w14:textId="77777777" w:rsidR="002E75E9" w:rsidRDefault="002E75E9">
      <w:pPr>
        <w:pStyle w:val="ListParagraph"/>
        <w:numPr>
          <w:ilvl w:val="3"/>
          <w:numId w:val="7"/>
        </w:numPr>
        <w:tabs>
          <w:tab w:val="left" w:pos="1579"/>
          <w:tab w:val="left" w:pos="1580"/>
        </w:tabs>
        <w:rPr>
          <w:sz w:val="28"/>
        </w:rPr>
      </w:pPr>
      <w:r>
        <w:rPr>
          <w:sz w:val="28"/>
        </w:rPr>
        <w:t>Call volume and locations</w:t>
      </w:r>
    </w:p>
    <w:p w14:paraId="12C97DFB" w14:textId="77777777" w:rsidR="00AA76B0" w:rsidRDefault="00B07DBA">
      <w:pPr>
        <w:pStyle w:val="ListParagraph"/>
        <w:numPr>
          <w:ilvl w:val="3"/>
          <w:numId w:val="7"/>
        </w:numPr>
        <w:tabs>
          <w:tab w:val="left" w:pos="1579"/>
          <w:tab w:val="left" w:pos="1580"/>
        </w:tabs>
        <w:spacing w:line="342" w:lineRule="exact"/>
        <w:rPr>
          <w:sz w:val="28"/>
        </w:rPr>
      </w:pPr>
      <w:r>
        <w:rPr>
          <w:sz w:val="28"/>
        </w:rPr>
        <w:t>Type and density of structural development (fire</w:t>
      </w:r>
      <w:r>
        <w:rPr>
          <w:spacing w:val="-8"/>
          <w:sz w:val="28"/>
        </w:rPr>
        <w:t xml:space="preserve"> </w:t>
      </w:r>
      <w:r>
        <w:rPr>
          <w:sz w:val="28"/>
        </w:rPr>
        <w:t>load)</w:t>
      </w:r>
    </w:p>
    <w:p w14:paraId="56F2BC6E" w14:textId="77777777" w:rsidR="00AA76B0" w:rsidRDefault="00B07DBA">
      <w:pPr>
        <w:pStyle w:val="ListParagraph"/>
        <w:numPr>
          <w:ilvl w:val="3"/>
          <w:numId w:val="7"/>
        </w:numPr>
        <w:tabs>
          <w:tab w:val="left" w:pos="1579"/>
          <w:tab w:val="left" w:pos="1580"/>
        </w:tabs>
        <w:spacing w:line="342" w:lineRule="exact"/>
        <w:rPr>
          <w:sz w:val="28"/>
        </w:rPr>
      </w:pPr>
      <w:r>
        <w:rPr>
          <w:sz w:val="28"/>
        </w:rPr>
        <w:t>Response times of emergency</w:t>
      </w:r>
      <w:r>
        <w:rPr>
          <w:spacing w:val="-6"/>
          <w:sz w:val="28"/>
        </w:rPr>
        <w:t xml:space="preserve"> </w:t>
      </w:r>
      <w:r>
        <w:rPr>
          <w:sz w:val="28"/>
        </w:rPr>
        <w:t>responses</w:t>
      </w:r>
    </w:p>
    <w:p w14:paraId="3933B548" w14:textId="77777777" w:rsidR="00AA76B0" w:rsidRDefault="00B07DBA">
      <w:pPr>
        <w:pStyle w:val="ListParagraph"/>
        <w:numPr>
          <w:ilvl w:val="3"/>
          <w:numId w:val="7"/>
        </w:numPr>
        <w:tabs>
          <w:tab w:val="left" w:pos="1579"/>
          <w:tab w:val="left" w:pos="1580"/>
        </w:tabs>
        <w:spacing w:line="342" w:lineRule="exact"/>
        <w:rPr>
          <w:sz w:val="28"/>
        </w:rPr>
      </w:pPr>
      <w:r>
        <w:rPr>
          <w:sz w:val="28"/>
        </w:rPr>
        <w:t>Fire flow</w:t>
      </w:r>
      <w:r>
        <w:rPr>
          <w:spacing w:val="-4"/>
          <w:sz w:val="28"/>
        </w:rPr>
        <w:t xml:space="preserve"> </w:t>
      </w:r>
      <w:r>
        <w:rPr>
          <w:sz w:val="28"/>
        </w:rPr>
        <w:t>capabilities</w:t>
      </w:r>
    </w:p>
    <w:p w14:paraId="0FBE6586" w14:textId="77777777" w:rsidR="00AA76B0" w:rsidRDefault="00B07DBA">
      <w:pPr>
        <w:pStyle w:val="ListParagraph"/>
        <w:numPr>
          <w:ilvl w:val="3"/>
          <w:numId w:val="7"/>
        </w:numPr>
        <w:tabs>
          <w:tab w:val="left" w:pos="1579"/>
          <w:tab w:val="left" w:pos="1580"/>
        </w:tabs>
        <w:spacing w:line="342" w:lineRule="exact"/>
        <w:rPr>
          <w:sz w:val="28"/>
        </w:rPr>
      </w:pPr>
      <w:r>
        <w:rPr>
          <w:sz w:val="28"/>
        </w:rPr>
        <w:t>Staffing</w:t>
      </w:r>
      <w:r>
        <w:rPr>
          <w:spacing w:val="-2"/>
          <w:sz w:val="28"/>
        </w:rPr>
        <w:t xml:space="preserve"> </w:t>
      </w:r>
      <w:r>
        <w:rPr>
          <w:sz w:val="28"/>
        </w:rPr>
        <w:t>needs</w:t>
      </w:r>
    </w:p>
    <w:p w14:paraId="16497B68" w14:textId="77777777" w:rsidR="002A04BC" w:rsidRPr="00AC238D" w:rsidRDefault="002A04BC">
      <w:pPr>
        <w:pStyle w:val="BodyText"/>
        <w:spacing w:before="7"/>
      </w:pPr>
    </w:p>
    <w:p w14:paraId="08E8475E" w14:textId="77777777" w:rsidR="00FC5AD5" w:rsidRDefault="00FC5AD5">
      <w:pPr>
        <w:pStyle w:val="Heading2"/>
        <w:rPr>
          <w:rFonts w:ascii="Times New Roman"/>
        </w:rPr>
      </w:pPr>
      <w:bookmarkStart w:id="4" w:name="_bookmark4"/>
      <w:bookmarkEnd w:id="4"/>
    </w:p>
    <w:p w14:paraId="5FB7845C" w14:textId="77777777" w:rsidR="00FC5AD5" w:rsidRDefault="00FC5AD5">
      <w:pPr>
        <w:pStyle w:val="Heading2"/>
        <w:rPr>
          <w:rFonts w:ascii="Times New Roman"/>
        </w:rPr>
      </w:pPr>
    </w:p>
    <w:p w14:paraId="07E5527D" w14:textId="77777777" w:rsidR="00FC5AD5" w:rsidRDefault="00FC5AD5">
      <w:pPr>
        <w:pStyle w:val="Heading2"/>
        <w:rPr>
          <w:rFonts w:ascii="Times New Roman"/>
        </w:rPr>
      </w:pPr>
    </w:p>
    <w:p w14:paraId="4FD57F01" w14:textId="77777777" w:rsidR="00FC5AD5" w:rsidRDefault="00FC5AD5">
      <w:pPr>
        <w:pStyle w:val="Heading2"/>
        <w:rPr>
          <w:rFonts w:ascii="Times New Roman"/>
        </w:rPr>
      </w:pPr>
    </w:p>
    <w:p w14:paraId="6D9B57C1" w14:textId="77777777" w:rsidR="00FC5AD5" w:rsidRDefault="00FC5AD5">
      <w:pPr>
        <w:pStyle w:val="Heading2"/>
        <w:rPr>
          <w:rFonts w:ascii="Times New Roman"/>
        </w:rPr>
      </w:pPr>
    </w:p>
    <w:p w14:paraId="58EFE736" w14:textId="77777777" w:rsidR="00FC5AD5" w:rsidRDefault="00FC5AD5">
      <w:pPr>
        <w:pStyle w:val="Heading2"/>
        <w:rPr>
          <w:rFonts w:ascii="Times New Roman"/>
        </w:rPr>
      </w:pPr>
    </w:p>
    <w:p w14:paraId="57D1CCE6" w14:textId="77777777" w:rsidR="00FC5AD5" w:rsidRDefault="00FC5AD5">
      <w:pPr>
        <w:pStyle w:val="Heading2"/>
        <w:rPr>
          <w:rFonts w:ascii="Times New Roman"/>
        </w:rPr>
      </w:pPr>
    </w:p>
    <w:p w14:paraId="0FF4A758" w14:textId="77777777" w:rsidR="00FC5AD5" w:rsidRDefault="00FC5AD5">
      <w:pPr>
        <w:pStyle w:val="Heading2"/>
        <w:rPr>
          <w:rFonts w:ascii="Times New Roman"/>
        </w:rPr>
      </w:pPr>
    </w:p>
    <w:p w14:paraId="0CEF6231" w14:textId="77777777" w:rsidR="00FC5AD5" w:rsidRDefault="00FC5AD5">
      <w:pPr>
        <w:pStyle w:val="Heading2"/>
        <w:rPr>
          <w:rFonts w:ascii="Times New Roman"/>
        </w:rPr>
      </w:pPr>
    </w:p>
    <w:p w14:paraId="6A443E00" w14:textId="77777777" w:rsidR="00FC5AD5" w:rsidRDefault="00FC5AD5">
      <w:pPr>
        <w:pStyle w:val="Heading2"/>
        <w:rPr>
          <w:rFonts w:ascii="Times New Roman"/>
        </w:rPr>
      </w:pPr>
    </w:p>
    <w:p w14:paraId="6D81E915" w14:textId="77777777" w:rsidR="00FC5AD5" w:rsidRDefault="00FC5AD5">
      <w:pPr>
        <w:pStyle w:val="Heading2"/>
        <w:rPr>
          <w:rFonts w:ascii="Times New Roman"/>
        </w:rPr>
      </w:pPr>
    </w:p>
    <w:p w14:paraId="1C100153" w14:textId="570B7485" w:rsidR="00AA76B0" w:rsidRDefault="00B07DBA">
      <w:pPr>
        <w:pStyle w:val="Heading2"/>
        <w:rPr>
          <w:rFonts w:ascii="Times New Roman"/>
        </w:rPr>
      </w:pPr>
      <w:r>
        <w:rPr>
          <w:rFonts w:ascii="Times New Roman"/>
        </w:rPr>
        <w:lastRenderedPageBreak/>
        <w:t>Current and Projected Population</w:t>
      </w:r>
    </w:p>
    <w:p w14:paraId="2D0F9E00" w14:textId="77777777" w:rsidR="00AA76B0" w:rsidRDefault="00AA76B0">
      <w:pPr>
        <w:pStyle w:val="BodyText"/>
        <w:spacing w:before="6"/>
        <w:rPr>
          <w:b/>
          <w:i/>
          <w:sz w:val="32"/>
        </w:rPr>
      </w:pPr>
    </w:p>
    <w:p w14:paraId="4B2D3F77" w14:textId="03CDF21D" w:rsidR="00AA76B0" w:rsidRDefault="00B07DBA" w:rsidP="002A04BC">
      <w:pPr>
        <w:pStyle w:val="BodyText"/>
        <w:ind w:left="140" w:right="132"/>
      </w:pPr>
      <w:r>
        <w:t xml:space="preserve">Calls for service increase proportionate to an increase in population. Increase in population directly relates to an increased need for higher levels of service. Although specific figures for the Loma Rica / Browns Valley areas are not available, information presented in an economic forecast prepared by the California Department of Transportation indicates that Yuba County population as a whole will grow an average of 1.3% per year. The District is seeing an increase in construction of additions to residences, detached garages and shops, as well as </w:t>
      </w:r>
      <w:r w:rsidR="00E25AD8">
        <w:t>the</w:t>
      </w:r>
      <w:r>
        <w:t xml:space="preserve"> 2017 opening of a 9,100 square foot Dollar General store in Loma Rica thus increasing the “protection square footage inventory”.  Growth of other surrounding districts / areas increases the traffic burden on the roads passing through the District, resulting in an increase of vehicle accidents. For planning purposes, growth within the district should be considered equal or greater than the unincorporated areas as a</w:t>
      </w:r>
      <w:r w:rsidR="002A04BC">
        <w:rPr>
          <w:spacing w:val="-1"/>
        </w:rPr>
        <w:t xml:space="preserve"> </w:t>
      </w:r>
      <w:r w:rsidR="002A04BC">
        <w:t>whole.</w:t>
      </w:r>
    </w:p>
    <w:p w14:paraId="21E88D6D" w14:textId="77777777" w:rsidR="002A04BC" w:rsidRDefault="002A04BC" w:rsidP="002A04BC">
      <w:pPr>
        <w:pStyle w:val="BodyText"/>
        <w:ind w:left="140" w:right="132"/>
        <w:rPr>
          <w:sz w:val="25"/>
        </w:rPr>
      </w:pPr>
    </w:p>
    <w:p w14:paraId="7186563A" w14:textId="77777777" w:rsidR="002E75E9" w:rsidRDefault="002E75E9" w:rsidP="002E75E9">
      <w:pPr>
        <w:pStyle w:val="Heading2"/>
        <w:spacing w:before="89"/>
        <w:rPr>
          <w:rFonts w:ascii="Times New Roman"/>
        </w:rPr>
      </w:pPr>
      <w:bookmarkStart w:id="5" w:name="_bookmark5"/>
      <w:bookmarkEnd w:id="5"/>
      <w:r>
        <w:rPr>
          <w:rFonts w:ascii="Times New Roman"/>
        </w:rPr>
        <w:t>Call Volume and Locations</w:t>
      </w:r>
    </w:p>
    <w:p w14:paraId="49A6E1C9" w14:textId="77777777" w:rsidR="002E75E9" w:rsidRDefault="002E75E9" w:rsidP="002E75E9">
      <w:pPr>
        <w:pStyle w:val="BodyText"/>
        <w:spacing w:before="6"/>
        <w:rPr>
          <w:b/>
          <w:i/>
          <w:sz w:val="32"/>
        </w:rPr>
      </w:pPr>
    </w:p>
    <w:p w14:paraId="2230B975" w14:textId="3713362C" w:rsidR="005858D0" w:rsidRDefault="002E75E9" w:rsidP="002E75E9">
      <w:pPr>
        <w:pStyle w:val="BodyText"/>
        <w:ind w:left="140" w:right="135"/>
      </w:pPr>
      <w:r>
        <w:t xml:space="preserve">Historical calls for service are an indication of possible future needs for response and can be a guide on where to focus resources. Over the last 3 years incident activity and locations were collected to give a possible indication of needs over the next few years.  The district responded to an average of </w:t>
      </w:r>
      <w:r w:rsidR="00A95A03">
        <w:t>621</w:t>
      </w:r>
      <w:r>
        <w:t xml:space="preserve"> incidents </w:t>
      </w:r>
      <w:r w:rsidR="0032118C">
        <w:t>annually over that 3 year period.</w:t>
      </w:r>
      <w:r w:rsidR="0013441E">
        <w:t xml:space="preserve">  </w:t>
      </w:r>
      <w:r w:rsidR="0013441E" w:rsidRPr="00E510F2">
        <w:t>55%</w:t>
      </w:r>
      <w:r w:rsidR="0013441E">
        <w:t xml:space="preserve"> of those calls were medical aids followed by traffic accidents which were </w:t>
      </w:r>
      <w:r w:rsidR="0013441E" w:rsidRPr="00E510F2">
        <w:t>28%</w:t>
      </w:r>
      <w:r w:rsidR="0013441E">
        <w:t xml:space="preserve"> of the incidents.  </w:t>
      </w:r>
    </w:p>
    <w:p w14:paraId="42478463" w14:textId="77777777" w:rsidR="005858D0" w:rsidRDefault="005858D0" w:rsidP="002E75E9">
      <w:pPr>
        <w:pStyle w:val="BodyText"/>
        <w:ind w:left="140" w:right="135"/>
      </w:pPr>
    </w:p>
    <w:p w14:paraId="4CAE9D5C" w14:textId="77777777" w:rsidR="00AE5C67" w:rsidRDefault="00AE5C67" w:rsidP="00AC238D">
      <w:pPr>
        <w:pStyle w:val="BodyText"/>
        <w:ind w:right="135"/>
      </w:pPr>
    </w:p>
    <w:p w14:paraId="61D7B2A1" w14:textId="77777777" w:rsidR="005858D0" w:rsidRDefault="005858D0" w:rsidP="005858D0">
      <w:pPr>
        <w:pStyle w:val="BodyText"/>
        <w:spacing w:before="1"/>
        <w:ind w:left="140" w:right="136"/>
        <w:jc w:val="both"/>
      </w:pPr>
      <w:r>
        <w:t xml:space="preserve">The majority of incidents can be classified as calls for medical assistance making up </w:t>
      </w:r>
      <w:r w:rsidRPr="00A95A03">
        <w:t>approximately 83%</w:t>
      </w:r>
      <w:r>
        <w:t xml:space="preserve"> of total responses.  Response times for emergency medical service calls are especially critical. Common sense, as well as numerous studies has substantiated the requirement for rapid initiation of Basic Life Support (BLS).  Advanced Life Support (ALS) follow up can substantially increase both survivability and comfort to patients in need.  In the future the District may be able to provide Advanced Life Support.  In 2019 CAL FIRE implemented an advanced scope of medical care training for all employees which includes Epinephrine, Narcan, and airways.  This level of care will meet critical needs and bridge the gap until full ALS can be implemented by First Responders in the District.  Frequently ALS delivery to patients in the district is delayed by ambulances responding from the Marysville/Yuba City area.  A goal of the District is to develop reasonable and sustainable avenues to deliver ALS to residents.</w:t>
      </w:r>
    </w:p>
    <w:p w14:paraId="2AECAD05" w14:textId="77777777" w:rsidR="005858D0" w:rsidRDefault="005858D0" w:rsidP="002E75E9">
      <w:pPr>
        <w:pStyle w:val="BodyText"/>
        <w:ind w:left="140" w:right="135"/>
      </w:pPr>
    </w:p>
    <w:p w14:paraId="54B66D2F" w14:textId="77777777" w:rsidR="002A04BC" w:rsidRDefault="002A04BC" w:rsidP="002E75E9">
      <w:pPr>
        <w:pStyle w:val="BodyText"/>
        <w:ind w:left="140" w:right="135"/>
      </w:pPr>
    </w:p>
    <w:p w14:paraId="1DF52655" w14:textId="77777777" w:rsidR="00FC5AD5" w:rsidRDefault="00FC5AD5" w:rsidP="00C80BB7">
      <w:pPr>
        <w:pStyle w:val="BodyText"/>
        <w:ind w:right="135"/>
      </w:pPr>
    </w:p>
    <w:p w14:paraId="17782F9C" w14:textId="77777777" w:rsidR="00FC5AD5" w:rsidRDefault="00FC5AD5" w:rsidP="00C80BB7">
      <w:pPr>
        <w:pStyle w:val="BodyText"/>
        <w:ind w:right="135"/>
      </w:pPr>
    </w:p>
    <w:p w14:paraId="0F857CD2" w14:textId="77777777" w:rsidR="00FC5AD5" w:rsidRDefault="00FC5AD5" w:rsidP="00C80BB7">
      <w:pPr>
        <w:pStyle w:val="BodyText"/>
        <w:ind w:right="135"/>
      </w:pPr>
    </w:p>
    <w:p w14:paraId="4776BCF2" w14:textId="77777777" w:rsidR="00FC5AD5" w:rsidRDefault="00FC5AD5" w:rsidP="00C80BB7">
      <w:pPr>
        <w:pStyle w:val="BodyText"/>
        <w:ind w:right="135"/>
      </w:pPr>
    </w:p>
    <w:p w14:paraId="504C17AA" w14:textId="77777777" w:rsidR="00FC5AD5" w:rsidRDefault="00FC5AD5" w:rsidP="00C80BB7">
      <w:pPr>
        <w:pStyle w:val="BodyText"/>
        <w:ind w:right="135"/>
      </w:pPr>
    </w:p>
    <w:p w14:paraId="08AB05D0" w14:textId="77777777" w:rsidR="00FC5AD5" w:rsidRDefault="00FC5AD5" w:rsidP="00C80BB7">
      <w:pPr>
        <w:pStyle w:val="BodyText"/>
        <w:ind w:right="135"/>
      </w:pPr>
    </w:p>
    <w:p w14:paraId="478F12A2" w14:textId="77777777" w:rsidR="00FC5AD5" w:rsidRDefault="00FC5AD5" w:rsidP="00C80BB7">
      <w:pPr>
        <w:pStyle w:val="BodyText"/>
        <w:ind w:right="135"/>
      </w:pPr>
    </w:p>
    <w:p w14:paraId="416CD956" w14:textId="6DB8F267" w:rsidR="00AC238D" w:rsidRDefault="0044206B" w:rsidP="00C80BB7">
      <w:pPr>
        <w:pStyle w:val="BodyText"/>
        <w:ind w:right="135"/>
      </w:pPr>
      <w:r>
        <w:t>V</w:t>
      </w:r>
      <w:r w:rsidR="0013441E">
        <w:t>isual representation</w:t>
      </w:r>
      <w:r>
        <w:t>s</w:t>
      </w:r>
      <w:r w:rsidR="0013441E">
        <w:t xml:space="preserve"> of those incidents are included below:</w:t>
      </w:r>
    </w:p>
    <w:p w14:paraId="1C1DA4F2" w14:textId="41E4C359" w:rsidR="00AC238D" w:rsidRDefault="00AC238D" w:rsidP="00DA1715">
      <w:pPr>
        <w:pStyle w:val="BodyText"/>
        <w:ind w:right="135"/>
      </w:pPr>
    </w:p>
    <w:p w14:paraId="384D8BB1" w14:textId="08975CD5" w:rsidR="00AC238D" w:rsidRDefault="00F56EDF" w:rsidP="002E75E9">
      <w:pPr>
        <w:pStyle w:val="BodyText"/>
        <w:ind w:left="140" w:right="135"/>
      </w:pPr>
      <w:r>
        <w:rPr>
          <w:noProof/>
        </w:rPr>
        <mc:AlternateContent>
          <mc:Choice Requires="wps">
            <w:drawing>
              <wp:anchor distT="0" distB="0" distL="114300" distR="114300" simplePos="0" relativeHeight="251682304" behindDoc="0" locked="0" layoutInCell="1" allowOverlap="1" wp14:anchorId="1D7A4D59" wp14:editId="520DE416">
                <wp:simplePos x="0" y="0"/>
                <wp:positionH relativeFrom="column">
                  <wp:posOffset>332740</wp:posOffset>
                </wp:positionH>
                <wp:positionV relativeFrom="paragraph">
                  <wp:posOffset>27940</wp:posOffset>
                </wp:positionV>
                <wp:extent cx="6073140" cy="1455420"/>
                <wp:effectExtent l="0" t="0" r="22860" b="11430"/>
                <wp:wrapNone/>
                <wp:docPr id="2024668892" name="Text Box 27"/>
                <wp:cNvGraphicFramePr/>
                <a:graphic xmlns:a="http://schemas.openxmlformats.org/drawingml/2006/main">
                  <a:graphicData uri="http://schemas.microsoft.com/office/word/2010/wordprocessingShape">
                    <wps:wsp>
                      <wps:cNvSpPr txBox="1"/>
                      <wps:spPr>
                        <a:xfrm>
                          <a:off x="0" y="0"/>
                          <a:ext cx="6073140" cy="1455420"/>
                        </a:xfrm>
                        <a:prstGeom prst="rect">
                          <a:avLst/>
                        </a:prstGeom>
                        <a:solidFill>
                          <a:schemeClr val="lt1"/>
                        </a:solidFill>
                        <a:ln w="6350">
                          <a:solidFill>
                            <a:prstClr val="black"/>
                          </a:solidFill>
                        </a:ln>
                      </wps:spPr>
                      <wps:txbx>
                        <w:txbxContent>
                          <w:p w14:paraId="18DB8B45" w14:textId="2C27AC97" w:rsidR="00F56EDF" w:rsidRPr="00F56EDF" w:rsidRDefault="00F56EDF" w:rsidP="00F56EDF">
                            <w:pPr>
                              <w:jc w:val="center"/>
                              <w:rPr>
                                <w:b/>
                                <w:bCs/>
                                <w:sz w:val="40"/>
                                <w:szCs w:val="40"/>
                              </w:rPr>
                            </w:pPr>
                            <w:r w:rsidRPr="00F56EDF">
                              <w:rPr>
                                <w:b/>
                                <w:bCs/>
                                <w:sz w:val="40"/>
                                <w:szCs w:val="40"/>
                              </w:rPr>
                              <w:t>2020-2025</w:t>
                            </w:r>
                            <w:r>
                              <w:rPr>
                                <w:b/>
                                <w:bCs/>
                                <w:sz w:val="40"/>
                                <w:szCs w:val="40"/>
                              </w:rPr>
                              <w:t xml:space="preserve"> </w:t>
                            </w:r>
                            <w:r w:rsidRPr="00F56EDF">
                              <w:rPr>
                                <w:b/>
                                <w:bCs/>
                                <w:sz w:val="40"/>
                                <w:szCs w:val="40"/>
                              </w:rPr>
                              <w:t>Combined</w:t>
                            </w:r>
                            <w:r>
                              <w:rPr>
                                <w:b/>
                                <w:bCs/>
                                <w:sz w:val="40"/>
                                <w:szCs w:val="40"/>
                              </w:rPr>
                              <w:t xml:space="preserve"> </w:t>
                            </w:r>
                            <w:r w:rsidRPr="00F56EDF">
                              <w:rPr>
                                <w:b/>
                                <w:bCs/>
                                <w:sz w:val="40"/>
                                <w:szCs w:val="40"/>
                              </w:rPr>
                              <w:t>Point and Heat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A4D59" id="Text Box 27" o:spid="_x0000_s1032" type="#_x0000_t202" style="position:absolute;left:0;text-align:left;margin-left:26.2pt;margin-top:2.2pt;width:478.2pt;height:114.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" fillcolor="white [3201]" strokeweight=".5pt">
                <v:textbox>
                  <w:txbxContent>
                    <w:p w14:paraId="18DB8B45" w14:textId="2C27AC97" w:rsidR="00F56EDF" w:rsidRPr="00F56EDF" w:rsidRDefault="00F56EDF" w:rsidP="00F56EDF">
                      <w:pPr>
                        <w:jc w:val="center"/>
                        <w:rPr>
                          <w:b/>
                          <w:bCs/>
                          <w:sz w:val="40"/>
                          <w:szCs w:val="40"/>
                        </w:rPr>
                      </w:pPr>
                      <w:r w:rsidRPr="00F56EDF">
                        <w:rPr>
                          <w:b/>
                          <w:bCs/>
                          <w:sz w:val="40"/>
                          <w:szCs w:val="40"/>
                        </w:rPr>
                        <w:t>2020-2025</w:t>
                      </w:r>
                      <w:r>
                        <w:rPr>
                          <w:b/>
                          <w:bCs/>
                          <w:sz w:val="40"/>
                          <w:szCs w:val="40"/>
                        </w:rPr>
                        <w:t xml:space="preserve"> </w:t>
                      </w:r>
                      <w:r w:rsidRPr="00F56EDF">
                        <w:rPr>
                          <w:b/>
                          <w:bCs/>
                          <w:sz w:val="40"/>
                          <w:szCs w:val="40"/>
                        </w:rPr>
                        <w:t>Combined</w:t>
                      </w:r>
                      <w:r>
                        <w:rPr>
                          <w:b/>
                          <w:bCs/>
                          <w:sz w:val="40"/>
                          <w:szCs w:val="40"/>
                        </w:rPr>
                        <w:t xml:space="preserve"> </w:t>
                      </w:r>
                      <w:r w:rsidRPr="00F56EDF">
                        <w:rPr>
                          <w:b/>
                          <w:bCs/>
                          <w:sz w:val="40"/>
                          <w:szCs w:val="40"/>
                        </w:rPr>
                        <w:t>Point and Heat Map</w:t>
                      </w:r>
                    </w:p>
                  </w:txbxContent>
                </v:textbox>
              </v:shape>
            </w:pict>
          </mc:Fallback>
        </mc:AlternateContent>
      </w:r>
    </w:p>
    <w:p w14:paraId="11F4CC7C" w14:textId="66F905B0" w:rsidR="0044206B" w:rsidRDefault="0044206B" w:rsidP="002E75E9">
      <w:pPr>
        <w:pStyle w:val="BodyText"/>
        <w:ind w:left="140" w:right="135"/>
      </w:pPr>
    </w:p>
    <w:p w14:paraId="775579F3" w14:textId="3F13B354" w:rsidR="0013441E" w:rsidRDefault="00F56EDF" w:rsidP="002E75E9">
      <w:pPr>
        <w:pStyle w:val="BodyText"/>
        <w:ind w:left="140" w:right="135"/>
      </w:pPr>
      <w:r>
        <w:rPr>
          <w:noProof/>
        </w:rPr>
        <mc:AlternateContent>
          <mc:Choice Requires="wps">
            <w:drawing>
              <wp:anchor distT="0" distB="0" distL="114300" distR="114300" simplePos="0" relativeHeight="251683328" behindDoc="0" locked="0" layoutInCell="1" allowOverlap="1" wp14:anchorId="248028A2" wp14:editId="1447F6A0">
                <wp:simplePos x="0" y="0"/>
                <wp:positionH relativeFrom="column">
                  <wp:posOffset>332740</wp:posOffset>
                </wp:positionH>
                <wp:positionV relativeFrom="paragraph">
                  <wp:posOffset>167640</wp:posOffset>
                </wp:positionV>
                <wp:extent cx="6073140" cy="4663440"/>
                <wp:effectExtent l="0" t="0" r="22860" b="22860"/>
                <wp:wrapNone/>
                <wp:docPr id="1759080837" name="Text Box 29"/>
                <wp:cNvGraphicFramePr/>
                <a:graphic xmlns:a="http://schemas.openxmlformats.org/drawingml/2006/main">
                  <a:graphicData uri="http://schemas.microsoft.com/office/word/2010/wordprocessingShape">
                    <wps:wsp>
                      <wps:cNvSpPr txBox="1"/>
                      <wps:spPr>
                        <a:xfrm>
                          <a:off x="0" y="0"/>
                          <a:ext cx="6073140" cy="4663440"/>
                        </a:xfrm>
                        <a:prstGeom prst="rect">
                          <a:avLst/>
                        </a:prstGeom>
                        <a:solidFill>
                          <a:schemeClr val="lt1"/>
                        </a:solidFill>
                        <a:ln w="6350">
                          <a:solidFill>
                            <a:prstClr val="black"/>
                          </a:solidFill>
                        </a:ln>
                      </wps:spPr>
                      <wps:txbx>
                        <w:txbxContent>
                          <w:p w14:paraId="69EE39C0" w14:textId="4C33AEB2" w:rsidR="00F56EDF" w:rsidRDefault="00F56EDF">
                            <w:r>
                              <w:rPr>
                                <w:noProof/>
                              </w:rPr>
                              <w:drawing>
                                <wp:inline distT="0" distB="0" distL="0" distR="0" wp14:anchorId="75C1BCE0" wp14:editId="11127BB0">
                                  <wp:extent cx="5538541" cy="4564380"/>
                                  <wp:effectExtent l="0" t="0" r="5080" b="7620"/>
                                  <wp:docPr id="99826398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63986" name="Picture 998263986"/>
                                          <pic:cNvPicPr/>
                                        </pic:nvPicPr>
                                        <pic:blipFill>
                                          <a:blip r:embed="rId26">
                                            <a:extLst>
                                              <a:ext uri="{28A0092B-C50C-407E-A947-70E740481C1C}">
                                                <a14:useLocalDpi xmlns:a14="http://schemas.microsoft.com/office/drawing/2010/main" val="0"/>
                                              </a:ext>
                                            </a:extLst>
                                          </a:blip>
                                          <a:stretch>
                                            <a:fillRect/>
                                          </a:stretch>
                                        </pic:blipFill>
                                        <pic:spPr>
                                          <a:xfrm>
                                            <a:off x="0" y="0"/>
                                            <a:ext cx="5565777" cy="458682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028A2" id="Text Box 29" o:spid="_x0000_s1033" type="#_x0000_t202" style="position:absolute;left:0;text-align:left;margin-left:26.2pt;margin-top:13.2pt;width:478.2pt;height:367.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" fillcolor="white [3201]" strokeweight=".5pt">
                <v:textbox>
                  <w:txbxContent>
                    <w:p w14:paraId="69EE39C0" w14:textId="4C33AEB2" w:rsidR="00F56EDF" w:rsidRDefault="00F56EDF">
                      <w:r>
                        <w:rPr>
                          <w:noProof/>
                        </w:rPr>
                        <w:drawing>
                          <wp:inline distT="0" distB="0" distL="0" distR="0" wp14:anchorId="75C1BCE0" wp14:editId="11127BB0">
                            <wp:extent cx="5538541" cy="4564380"/>
                            <wp:effectExtent l="0" t="0" r="5080" b="7620"/>
                            <wp:docPr id="99826398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63986" name="Picture 998263986"/>
                                    <pic:cNvPicPr/>
                                  </pic:nvPicPr>
                                  <pic:blipFill>
                                    <a:blip r:embed="rId28">
                                      <a:extLst>
                                        <a:ext uri="{28A0092B-C50C-407E-A947-70E740481C1C}">
                                          <a14:useLocalDpi xmlns:a14="http://schemas.microsoft.com/office/drawing/2010/main" val="0"/>
                                        </a:ext>
                                      </a:extLst>
                                    </a:blip>
                                    <a:stretch>
                                      <a:fillRect/>
                                    </a:stretch>
                                  </pic:blipFill>
                                  <pic:spPr>
                                    <a:xfrm>
                                      <a:off x="0" y="0"/>
                                      <a:ext cx="5565777" cy="4586826"/>
                                    </a:xfrm>
                                    <a:prstGeom prst="rect">
                                      <a:avLst/>
                                    </a:prstGeom>
                                  </pic:spPr>
                                </pic:pic>
                              </a:graphicData>
                            </a:graphic>
                          </wp:inline>
                        </w:drawing>
                      </w:r>
                    </w:p>
                  </w:txbxContent>
                </v:textbox>
              </v:shape>
            </w:pict>
          </mc:Fallback>
        </mc:AlternateContent>
      </w:r>
    </w:p>
    <w:p w14:paraId="2534555E" w14:textId="52B684DB" w:rsidR="00AC238D" w:rsidRDefault="00AC238D" w:rsidP="002E75E9">
      <w:pPr>
        <w:pStyle w:val="BodyText"/>
        <w:ind w:left="140" w:right="135"/>
      </w:pPr>
    </w:p>
    <w:p w14:paraId="63BBB4D0" w14:textId="060AF668" w:rsidR="00AC238D" w:rsidRDefault="00AC238D" w:rsidP="002E75E9">
      <w:pPr>
        <w:pStyle w:val="BodyText"/>
        <w:ind w:left="140" w:right="135"/>
      </w:pPr>
    </w:p>
    <w:p w14:paraId="33147C36" w14:textId="77777777" w:rsidR="0013441E" w:rsidRDefault="0013441E" w:rsidP="002E75E9">
      <w:pPr>
        <w:pStyle w:val="BodyText"/>
        <w:ind w:left="140" w:right="135"/>
      </w:pPr>
    </w:p>
    <w:p w14:paraId="33EDE5A1" w14:textId="77777777" w:rsidR="002E75E9" w:rsidRDefault="002E75E9">
      <w:pPr>
        <w:pStyle w:val="Heading2"/>
        <w:spacing w:before="89"/>
        <w:rPr>
          <w:rFonts w:ascii="Times New Roman"/>
        </w:rPr>
      </w:pPr>
    </w:p>
    <w:p w14:paraId="488F2C4D" w14:textId="77777777" w:rsidR="002E75E9" w:rsidRDefault="002E75E9">
      <w:pPr>
        <w:pStyle w:val="Heading2"/>
        <w:spacing w:before="89"/>
        <w:rPr>
          <w:rFonts w:ascii="Times New Roman"/>
        </w:rPr>
      </w:pPr>
    </w:p>
    <w:p w14:paraId="37A36582" w14:textId="77777777" w:rsidR="002E75E9" w:rsidRDefault="002E75E9">
      <w:pPr>
        <w:pStyle w:val="Heading2"/>
        <w:spacing w:before="89"/>
        <w:rPr>
          <w:rFonts w:ascii="Times New Roman"/>
        </w:rPr>
      </w:pPr>
    </w:p>
    <w:p w14:paraId="1279F669" w14:textId="77777777" w:rsidR="0044206B" w:rsidRDefault="0044206B">
      <w:pPr>
        <w:pStyle w:val="Heading2"/>
        <w:spacing w:before="89"/>
        <w:rPr>
          <w:rFonts w:ascii="Times New Roman"/>
        </w:rPr>
      </w:pPr>
    </w:p>
    <w:p w14:paraId="6BEEC6E0" w14:textId="77777777" w:rsidR="0044206B" w:rsidRDefault="0044206B">
      <w:pPr>
        <w:pStyle w:val="Heading2"/>
        <w:spacing w:before="89"/>
        <w:rPr>
          <w:rFonts w:ascii="Times New Roman"/>
        </w:rPr>
      </w:pPr>
    </w:p>
    <w:p w14:paraId="42506A13" w14:textId="77777777" w:rsidR="0044206B" w:rsidRDefault="0044206B">
      <w:pPr>
        <w:pStyle w:val="Heading2"/>
        <w:spacing w:before="89"/>
        <w:rPr>
          <w:rFonts w:ascii="Times New Roman"/>
        </w:rPr>
      </w:pPr>
    </w:p>
    <w:p w14:paraId="2202278E" w14:textId="77777777" w:rsidR="0044206B" w:rsidRDefault="0044206B">
      <w:pPr>
        <w:pStyle w:val="Heading2"/>
        <w:spacing w:before="89"/>
        <w:rPr>
          <w:rFonts w:ascii="Times New Roman"/>
        </w:rPr>
      </w:pPr>
    </w:p>
    <w:p w14:paraId="47B44575" w14:textId="77777777" w:rsidR="0044206B" w:rsidRDefault="0044206B">
      <w:pPr>
        <w:pStyle w:val="Heading2"/>
        <w:spacing w:before="89"/>
        <w:rPr>
          <w:rFonts w:ascii="Times New Roman"/>
        </w:rPr>
      </w:pPr>
    </w:p>
    <w:p w14:paraId="69D96F4B" w14:textId="77777777" w:rsidR="0044206B" w:rsidRDefault="0044206B">
      <w:pPr>
        <w:pStyle w:val="Heading2"/>
        <w:spacing w:before="89"/>
        <w:rPr>
          <w:rFonts w:ascii="Times New Roman"/>
        </w:rPr>
      </w:pPr>
    </w:p>
    <w:p w14:paraId="558F8FA0" w14:textId="77777777" w:rsidR="0044206B" w:rsidRDefault="0044206B">
      <w:pPr>
        <w:pStyle w:val="Heading2"/>
        <w:spacing w:before="89"/>
        <w:rPr>
          <w:rFonts w:ascii="Times New Roman"/>
        </w:rPr>
      </w:pPr>
    </w:p>
    <w:p w14:paraId="7F85BEDE" w14:textId="77777777" w:rsidR="0044206B" w:rsidRDefault="0044206B">
      <w:pPr>
        <w:pStyle w:val="Heading2"/>
        <w:spacing w:before="89"/>
        <w:rPr>
          <w:rFonts w:ascii="Times New Roman"/>
        </w:rPr>
      </w:pPr>
    </w:p>
    <w:p w14:paraId="48F8515F" w14:textId="77777777" w:rsidR="0044206B" w:rsidRDefault="0044206B">
      <w:pPr>
        <w:pStyle w:val="Heading2"/>
        <w:spacing w:before="89"/>
        <w:rPr>
          <w:rFonts w:ascii="Times New Roman"/>
        </w:rPr>
      </w:pPr>
    </w:p>
    <w:p w14:paraId="795673C3" w14:textId="77777777" w:rsidR="0044206B" w:rsidRDefault="0044206B">
      <w:pPr>
        <w:pStyle w:val="Heading2"/>
        <w:spacing w:before="89"/>
        <w:rPr>
          <w:rFonts w:ascii="Times New Roman"/>
        </w:rPr>
      </w:pPr>
    </w:p>
    <w:p w14:paraId="04A40045" w14:textId="77777777" w:rsidR="0044206B" w:rsidRDefault="0044206B">
      <w:pPr>
        <w:pStyle w:val="Heading2"/>
        <w:spacing w:before="89"/>
        <w:rPr>
          <w:rFonts w:ascii="Times New Roman"/>
        </w:rPr>
      </w:pPr>
    </w:p>
    <w:p w14:paraId="22AB176F" w14:textId="77777777" w:rsidR="0044206B" w:rsidRDefault="0044206B">
      <w:pPr>
        <w:pStyle w:val="Heading2"/>
        <w:spacing w:before="89"/>
        <w:rPr>
          <w:rFonts w:ascii="Times New Roman"/>
        </w:rPr>
      </w:pPr>
    </w:p>
    <w:p w14:paraId="18AEB1ED" w14:textId="77777777" w:rsidR="0044206B" w:rsidRDefault="0044206B" w:rsidP="00641473">
      <w:pPr>
        <w:pStyle w:val="Heading2"/>
        <w:spacing w:before="89"/>
        <w:ind w:left="0"/>
        <w:rPr>
          <w:rFonts w:ascii="Times New Roman"/>
        </w:rPr>
      </w:pPr>
    </w:p>
    <w:p w14:paraId="00EC9835" w14:textId="77777777" w:rsidR="00641473" w:rsidRDefault="00641473" w:rsidP="00641473">
      <w:pPr>
        <w:pStyle w:val="BodyText"/>
        <w:ind w:left="140" w:right="135"/>
      </w:pPr>
      <w:r>
        <w:t>When Incident Volume is compared to District Facilities it appears the location selection for fire stations is reasonably close to the historical need.  Future evaluations of facility locations will evaluate the need to add another fire station towards the West end of the district.</w:t>
      </w:r>
    </w:p>
    <w:p w14:paraId="0F97EB32" w14:textId="77777777" w:rsidR="0044206B" w:rsidRDefault="0044206B" w:rsidP="0044206B">
      <w:pPr>
        <w:pStyle w:val="Heading2"/>
        <w:spacing w:before="89"/>
        <w:rPr>
          <w:rFonts w:ascii="Times New Roman"/>
        </w:rPr>
      </w:pPr>
    </w:p>
    <w:p w14:paraId="435ED022" w14:textId="77777777" w:rsidR="00BC5354" w:rsidRDefault="00BC5354" w:rsidP="0044206B">
      <w:pPr>
        <w:pStyle w:val="Heading2"/>
        <w:spacing w:before="89"/>
        <w:rPr>
          <w:rFonts w:ascii="Times New Roman"/>
        </w:rPr>
      </w:pPr>
    </w:p>
    <w:p w14:paraId="3A1B7866" w14:textId="77777777" w:rsidR="00AA76B0" w:rsidRDefault="00B07DBA" w:rsidP="0044206B">
      <w:pPr>
        <w:pStyle w:val="Heading2"/>
        <w:spacing w:before="89"/>
        <w:rPr>
          <w:rFonts w:ascii="Times New Roman"/>
        </w:rPr>
      </w:pPr>
      <w:r>
        <w:rPr>
          <w:rFonts w:ascii="Times New Roman"/>
        </w:rPr>
        <w:t>Type and Density of Structural Development</w:t>
      </w:r>
    </w:p>
    <w:p w14:paraId="4AE6C336" w14:textId="77777777" w:rsidR="00AA76B0" w:rsidRDefault="00AA76B0">
      <w:pPr>
        <w:pStyle w:val="BodyText"/>
        <w:spacing w:before="6"/>
        <w:rPr>
          <w:b/>
          <w:i/>
          <w:sz w:val="32"/>
        </w:rPr>
      </w:pPr>
    </w:p>
    <w:p w14:paraId="11DBC683" w14:textId="77777777" w:rsidR="00AA76B0" w:rsidRPr="002A04BC" w:rsidRDefault="00B07DBA" w:rsidP="002A04BC">
      <w:pPr>
        <w:pStyle w:val="BodyText"/>
        <w:ind w:left="140" w:right="135"/>
      </w:pPr>
      <w:r>
        <w:t>As with population, the density of development is directly related to calls for service. Type of development also dictates the required level of service. Size, construction type occupancy, hazard classification, exposure to other building, and wildland hazard within the developed area are all factors used to determine protection levels. Generally, current development consists of low density, residential / small business construction within wildland hazard areas.</w:t>
      </w:r>
      <w:r w:rsidR="00641473">
        <w:t xml:space="preserve">  </w:t>
      </w:r>
      <w:r w:rsidR="00DA1715">
        <w:t xml:space="preserve">Most new </w:t>
      </w:r>
      <w:r w:rsidR="00DA1715">
        <w:lastRenderedPageBreak/>
        <w:t>construction currently is likely r</w:t>
      </w:r>
      <w:r w:rsidR="00641473">
        <w:t xml:space="preserve">econstruction of homes lost during the Cascade Fire in 2018.  </w:t>
      </w:r>
      <w:r w:rsidR="00DA1715">
        <w:t>The majority of</w:t>
      </w:r>
      <w:r w:rsidR="00641473" w:rsidRPr="00AC238D">
        <w:t xml:space="preserve"> homes are now built with residential spri</w:t>
      </w:r>
      <w:r w:rsidR="00AC238D">
        <w:t xml:space="preserve">nklers. </w:t>
      </w:r>
      <w:r w:rsidR="00DA1715">
        <w:t>There is currently a county ordinance that allows for reconstruction of homes lost in the Cascade Fire to be rebuilt without residential sprinklers and/or water storage requirements.  These homes are rebuilt to the original requirements used at the time of their original construction or last approved permitted remodel.</w:t>
      </w:r>
    </w:p>
    <w:p w14:paraId="375B458A" w14:textId="77777777" w:rsidR="00CF7D18" w:rsidRDefault="00CF7D18" w:rsidP="00DA1715">
      <w:pPr>
        <w:pStyle w:val="Heading2"/>
        <w:spacing w:before="225"/>
        <w:ind w:left="0"/>
        <w:rPr>
          <w:rFonts w:ascii="Times New Roman"/>
        </w:rPr>
      </w:pPr>
      <w:bookmarkStart w:id="6" w:name="_bookmark6"/>
      <w:bookmarkEnd w:id="6"/>
    </w:p>
    <w:p w14:paraId="43879094" w14:textId="77777777" w:rsidR="00AA76B0" w:rsidRDefault="00B07DBA">
      <w:pPr>
        <w:pStyle w:val="Heading2"/>
        <w:spacing w:before="225"/>
        <w:rPr>
          <w:rFonts w:ascii="Times New Roman"/>
        </w:rPr>
      </w:pPr>
      <w:r>
        <w:rPr>
          <w:rFonts w:ascii="Times New Roman"/>
        </w:rPr>
        <w:t>Response Times of Emergency Resources</w:t>
      </w:r>
    </w:p>
    <w:p w14:paraId="42C2689D" w14:textId="77777777" w:rsidR="00AA76B0" w:rsidRDefault="00AA76B0">
      <w:pPr>
        <w:pStyle w:val="BodyText"/>
        <w:spacing w:before="8"/>
        <w:rPr>
          <w:b/>
          <w:i/>
          <w:sz w:val="32"/>
        </w:rPr>
      </w:pPr>
    </w:p>
    <w:p w14:paraId="373429A0" w14:textId="77777777" w:rsidR="00AA76B0" w:rsidRDefault="00B07DBA">
      <w:pPr>
        <w:pStyle w:val="BodyText"/>
        <w:ind w:left="140" w:right="136"/>
        <w:jc w:val="both"/>
      </w:pPr>
      <w:r>
        <w:t xml:space="preserve">The elapsed time required for emergency resources to arrive a fire scene directly relates to the likelihood that responding units will be able to control and prevent the spread of the fire. To a certain extent, the response times are based on station location, availability of staff to respond in a timely manner, and the geographical size of the </w:t>
      </w:r>
      <w:r>
        <w:rPr>
          <w:u w:val="single"/>
        </w:rPr>
        <w:t>staffed</w:t>
      </w:r>
      <w:r>
        <w:t xml:space="preserve"> station’s influence area.</w:t>
      </w:r>
    </w:p>
    <w:p w14:paraId="672DA9C0" w14:textId="77777777" w:rsidR="00AA76B0" w:rsidRDefault="00AA76B0">
      <w:pPr>
        <w:pStyle w:val="BodyText"/>
        <w:spacing w:before="1"/>
        <w:rPr>
          <w:sz w:val="20"/>
        </w:rPr>
      </w:pPr>
    </w:p>
    <w:p w14:paraId="5DD627A7" w14:textId="77777777" w:rsidR="00AA76B0" w:rsidRDefault="00B07DBA">
      <w:pPr>
        <w:pStyle w:val="BodyText"/>
        <w:spacing w:before="89"/>
        <w:ind w:left="140"/>
        <w:jc w:val="both"/>
      </w:pPr>
      <w:r>
        <w:t>There are six critical time periods related to attacking a fire:</w:t>
      </w:r>
    </w:p>
    <w:p w14:paraId="7BBC2A00" w14:textId="77777777" w:rsidR="00AA76B0" w:rsidRDefault="00AA76B0">
      <w:pPr>
        <w:pStyle w:val="BodyText"/>
        <w:spacing w:before="2"/>
      </w:pPr>
    </w:p>
    <w:p w14:paraId="7CA43742" w14:textId="77777777" w:rsidR="00AA76B0" w:rsidRDefault="00B07DBA">
      <w:pPr>
        <w:pStyle w:val="ListParagraph"/>
        <w:numPr>
          <w:ilvl w:val="0"/>
          <w:numId w:val="6"/>
        </w:numPr>
        <w:tabs>
          <w:tab w:val="left" w:pos="1580"/>
        </w:tabs>
        <w:spacing w:line="322" w:lineRule="exact"/>
        <w:rPr>
          <w:sz w:val="28"/>
        </w:rPr>
      </w:pPr>
      <w:r>
        <w:rPr>
          <w:sz w:val="28"/>
        </w:rPr>
        <w:t>Elapsed time between the start of the fire and</w:t>
      </w:r>
      <w:r>
        <w:rPr>
          <w:spacing w:val="-10"/>
          <w:sz w:val="28"/>
        </w:rPr>
        <w:t xml:space="preserve"> </w:t>
      </w:r>
      <w:r>
        <w:rPr>
          <w:sz w:val="28"/>
        </w:rPr>
        <w:t>detection</w:t>
      </w:r>
    </w:p>
    <w:p w14:paraId="42E8E985" w14:textId="77777777" w:rsidR="00AA76B0" w:rsidRDefault="00B07DBA">
      <w:pPr>
        <w:pStyle w:val="ListParagraph"/>
        <w:numPr>
          <w:ilvl w:val="0"/>
          <w:numId w:val="6"/>
        </w:numPr>
        <w:tabs>
          <w:tab w:val="left" w:pos="1580"/>
        </w:tabs>
        <w:spacing w:line="322" w:lineRule="exact"/>
        <w:rPr>
          <w:sz w:val="28"/>
        </w:rPr>
      </w:pPr>
      <w:r>
        <w:rPr>
          <w:sz w:val="28"/>
        </w:rPr>
        <w:t>The amount of time required to report the fire once</w:t>
      </w:r>
      <w:r>
        <w:rPr>
          <w:spacing w:val="-15"/>
          <w:sz w:val="28"/>
        </w:rPr>
        <w:t xml:space="preserve"> </w:t>
      </w:r>
      <w:r>
        <w:rPr>
          <w:sz w:val="28"/>
        </w:rPr>
        <w:t>detected</w:t>
      </w:r>
    </w:p>
    <w:p w14:paraId="7C53679B" w14:textId="77777777" w:rsidR="00AA76B0" w:rsidRDefault="00B07DBA">
      <w:pPr>
        <w:pStyle w:val="ListParagraph"/>
        <w:numPr>
          <w:ilvl w:val="0"/>
          <w:numId w:val="6"/>
        </w:numPr>
        <w:tabs>
          <w:tab w:val="left" w:pos="1580"/>
        </w:tabs>
        <w:ind w:left="1580" w:right="137"/>
        <w:rPr>
          <w:sz w:val="28"/>
        </w:rPr>
      </w:pPr>
      <w:r>
        <w:rPr>
          <w:sz w:val="28"/>
        </w:rPr>
        <w:t>Elapsed time in the emergency command center between receipt of the report and the dispatch of fire suppression</w:t>
      </w:r>
      <w:r>
        <w:rPr>
          <w:spacing w:val="-8"/>
          <w:sz w:val="28"/>
        </w:rPr>
        <w:t xml:space="preserve"> </w:t>
      </w:r>
      <w:r>
        <w:rPr>
          <w:sz w:val="28"/>
        </w:rPr>
        <w:t>resources</w:t>
      </w:r>
    </w:p>
    <w:p w14:paraId="26BAB2C6" w14:textId="77777777" w:rsidR="00AA76B0" w:rsidRDefault="00B07DBA">
      <w:pPr>
        <w:pStyle w:val="ListParagraph"/>
        <w:numPr>
          <w:ilvl w:val="0"/>
          <w:numId w:val="6"/>
        </w:numPr>
        <w:tabs>
          <w:tab w:val="left" w:pos="1580"/>
        </w:tabs>
        <w:spacing w:line="242" w:lineRule="auto"/>
        <w:ind w:left="1580" w:right="136"/>
        <w:rPr>
          <w:sz w:val="28"/>
        </w:rPr>
      </w:pPr>
      <w:r>
        <w:rPr>
          <w:sz w:val="28"/>
        </w:rPr>
        <w:t>Elapsed time between dispatch of suppression resources and the actual response of equipment</w:t>
      </w:r>
    </w:p>
    <w:p w14:paraId="63692D5F" w14:textId="77777777" w:rsidR="00AA76B0" w:rsidRDefault="00B07DBA">
      <w:pPr>
        <w:pStyle w:val="ListParagraph"/>
        <w:numPr>
          <w:ilvl w:val="0"/>
          <w:numId w:val="6"/>
        </w:numPr>
        <w:tabs>
          <w:tab w:val="left" w:pos="1580"/>
        </w:tabs>
        <w:spacing w:line="317" w:lineRule="exact"/>
        <w:rPr>
          <w:sz w:val="28"/>
        </w:rPr>
      </w:pPr>
      <w:r>
        <w:rPr>
          <w:sz w:val="28"/>
        </w:rPr>
        <w:t>Travel time of equipment to the fire</w:t>
      </w:r>
      <w:r>
        <w:rPr>
          <w:spacing w:val="-6"/>
          <w:sz w:val="28"/>
        </w:rPr>
        <w:t xml:space="preserve"> </w:t>
      </w:r>
      <w:r>
        <w:rPr>
          <w:sz w:val="28"/>
        </w:rPr>
        <w:t>scene</w:t>
      </w:r>
    </w:p>
    <w:p w14:paraId="54FE6E60" w14:textId="77777777" w:rsidR="00AA76B0" w:rsidRDefault="00B07DBA">
      <w:pPr>
        <w:pStyle w:val="ListParagraph"/>
        <w:numPr>
          <w:ilvl w:val="0"/>
          <w:numId w:val="6"/>
        </w:numPr>
        <w:tabs>
          <w:tab w:val="left" w:pos="1580"/>
        </w:tabs>
        <w:rPr>
          <w:sz w:val="28"/>
        </w:rPr>
      </w:pPr>
      <w:r>
        <w:rPr>
          <w:sz w:val="28"/>
        </w:rPr>
        <w:t>Time required for emergency resources to begin suppression</w:t>
      </w:r>
      <w:r>
        <w:rPr>
          <w:spacing w:val="-12"/>
          <w:sz w:val="28"/>
        </w:rPr>
        <w:t xml:space="preserve"> </w:t>
      </w:r>
      <w:r>
        <w:rPr>
          <w:sz w:val="28"/>
        </w:rPr>
        <w:t>actively</w:t>
      </w:r>
    </w:p>
    <w:p w14:paraId="3FDD430C" w14:textId="77777777" w:rsidR="00AA76B0" w:rsidRDefault="00AA76B0">
      <w:pPr>
        <w:pStyle w:val="BodyText"/>
        <w:spacing w:before="9"/>
        <w:rPr>
          <w:sz w:val="27"/>
        </w:rPr>
      </w:pPr>
    </w:p>
    <w:p w14:paraId="26620BF6" w14:textId="77777777" w:rsidR="00AA76B0" w:rsidRDefault="00B07DBA">
      <w:pPr>
        <w:pStyle w:val="BodyText"/>
        <w:ind w:left="140" w:right="137"/>
        <w:jc w:val="both"/>
      </w:pPr>
      <w:r>
        <w:t>Automated detection and notification systems, public education, and 911 can enhance the first and second steps. The third through sixth steps are directly controllable by the fire department through the Computer-Assisted Dispatch System, station location, fire suppression personnel who are immediately available for dispatch, a high level of training, efficient dependable equipment, and adequate water supplies.</w:t>
      </w:r>
    </w:p>
    <w:p w14:paraId="1A71A5B9" w14:textId="77777777" w:rsidR="00AA76B0" w:rsidRDefault="00AA76B0">
      <w:pPr>
        <w:pStyle w:val="BodyText"/>
      </w:pPr>
    </w:p>
    <w:p w14:paraId="14EF7D61" w14:textId="77777777" w:rsidR="00DA1715" w:rsidRDefault="00DA1715">
      <w:pPr>
        <w:pStyle w:val="BodyText"/>
      </w:pPr>
    </w:p>
    <w:p w14:paraId="6F9510A7" w14:textId="77777777" w:rsidR="00AA76B0" w:rsidRDefault="00B07DBA">
      <w:pPr>
        <w:pStyle w:val="Heading2"/>
        <w:spacing w:before="247"/>
        <w:rPr>
          <w:rFonts w:ascii="Times New Roman"/>
        </w:rPr>
      </w:pPr>
      <w:bookmarkStart w:id="7" w:name="_bookmark7"/>
      <w:bookmarkEnd w:id="7"/>
      <w:r>
        <w:rPr>
          <w:rFonts w:ascii="Times New Roman"/>
        </w:rPr>
        <w:t>Fire Flow Capabilities</w:t>
      </w:r>
    </w:p>
    <w:p w14:paraId="44ACC171" w14:textId="77777777" w:rsidR="00AA76B0" w:rsidRDefault="00AA76B0">
      <w:pPr>
        <w:pStyle w:val="BodyText"/>
        <w:spacing w:before="9"/>
        <w:rPr>
          <w:b/>
          <w:i/>
          <w:sz w:val="32"/>
        </w:rPr>
      </w:pPr>
    </w:p>
    <w:p w14:paraId="3285DFBF" w14:textId="77777777" w:rsidR="00AA76B0" w:rsidRDefault="00B07DBA">
      <w:pPr>
        <w:pStyle w:val="BodyText"/>
        <w:ind w:left="140"/>
      </w:pPr>
      <w:r>
        <w:t>The term fire flow is used to quantitatively represent the water delivery rate (in gallons per minute) required to control a fully involved fire in a particular structure.</w:t>
      </w:r>
    </w:p>
    <w:p w14:paraId="54E5781B" w14:textId="77777777" w:rsidR="00AA76B0" w:rsidRDefault="00AA76B0">
      <w:pPr>
        <w:pStyle w:val="BodyText"/>
        <w:rPr>
          <w:sz w:val="30"/>
        </w:rPr>
      </w:pPr>
    </w:p>
    <w:p w14:paraId="023D75DC" w14:textId="77777777" w:rsidR="00AA76B0" w:rsidRDefault="00AA76B0">
      <w:pPr>
        <w:pStyle w:val="BodyText"/>
        <w:spacing w:before="10"/>
        <w:rPr>
          <w:sz w:val="25"/>
        </w:rPr>
      </w:pPr>
    </w:p>
    <w:p w14:paraId="0ADF286E" w14:textId="77777777" w:rsidR="00AA76B0" w:rsidRDefault="00B07DBA">
      <w:pPr>
        <w:pStyle w:val="BodyText"/>
        <w:tabs>
          <w:tab w:val="left" w:pos="9223"/>
          <w:tab w:val="left" w:pos="10507"/>
        </w:tabs>
        <w:ind w:left="140" w:right="135"/>
      </w:pPr>
      <w:r>
        <w:t>The concept of fire flow and the corresponding equations to compute fire flow requirements are widely</w:t>
      </w:r>
      <w:r>
        <w:rPr>
          <w:spacing w:val="30"/>
        </w:rPr>
        <w:t xml:space="preserve"> </w:t>
      </w:r>
      <w:r>
        <w:t>accepted</w:t>
      </w:r>
      <w:r>
        <w:rPr>
          <w:spacing w:val="33"/>
        </w:rPr>
        <w:t xml:space="preserve"> </w:t>
      </w:r>
      <w:r>
        <w:t>by</w:t>
      </w:r>
      <w:r>
        <w:rPr>
          <w:spacing w:val="31"/>
        </w:rPr>
        <w:t xml:space="preserve"> </w:t>
      </w:r>
      <w:r>
        <w:t>fire</w:t>
      </w:r>
      <w:r>
        <w:rPr>
          <w:spacing w:val="32"/>
        </w:rPr>
        <w:t xml:space="preserve"> </w:t>
      </w:r>
      <w:r>
        <w:t>protection,</w:t>
      </w:r>
      <w:r>
        <w:rPr>
          <w:spacing w:val="34"/>
        </w:rPr>
        <w:t xml:space="preserve"> </w:t>
      </w:r>
      <w:r>
        <w:t>engineering,</w:t>
      </w:r>
      <w:r>
        <w:rPr>
          <w:spacing w:val="31"/>
        </w:rPr>
        <w:t xml:space="preserve"> </w:t>
      </w:r>
      <w:r>
        <w:t>and</w:t>
      </w:r>
      <w:r>
        <w:rPr>
          <w:spacing w:val="32"/>
        </w:rPr>
        <w:t xml:space="preserve"> </w:t>
      </w:r>
      <w:r>
        <w:t>insurance</w:t>
      </w:r>
      <w:r>
        <w:rPr>
          <w:spacing w:val="34"/>
        </w:rPr>
        <w:t xml:space="preserve"> </w:t>
      </w:r>
      <w:r>
        <w:t>professionals.</w:t>
      </w:r>
      <w:r>
        <w:tab/>
        <w:t xml:space="preserve">The District </w:t>
      </w:r>
      <w:r>
        <w:rPr>
          <w:spacing w:val="-6"/>
        </w:rPr>
        <w:t xml:space="preserve">as </w:t>
      </w:r>
      <w:r>
        <w:t xml:space="preserve">well as the California Department of Forestry and Fire Protection (CAL FIRE), recognizes the </w:t>
      </w:r>
      <w:r>
        <w:lastRenderedPageBreak/>
        <w:t>National Fire Protection Association Standard 1142 and 1231, Standard on Water Supplies for Suburban and Rural Fire Fighting in determining required fire flow. The District can also apply the standards of the California Fire code to new subdivisions. Required fire flow is determined by</w:t>
      </w:r>
      <w:r>
        <w:rPr>
          <w:spacing w:val="34"/>
        </w:rPr>
        <w:t xml:space="preserve"> </w:t>
      </w:r>
      <w:r>
        <w:t>building</w:t>
      </w:r>
      <w:r>
        <w:rPr>
          <w:spacing w:val="37"/>
        </w:rPr>
        <w:t xml:space="preserve"> </w:t>
      </w:r>
      <w:r>
        <w:t>size,</w:t>
      </w:r>
      <w:r>
        <w:rPr>
          <w:spacing w:val="38"/>
        </w:rPr>
        <w:t xml:space="preserve"> </w:t>
      </w:r>
      <w:r>
        <w:t>construction</w:t>
      </w:r>
      <w:r>
        <w:rPr>
          <w:spacing w:val="38"/>
        </w:rPr>
        <w:t xml:space="preserve"> </w:t>
      </w:r>
      <w:r>
        <w:t>type,</w:t>
      </w:r>
      <w:r>
        <w:rPr>
          <w:spacing w:val="38"/>
        </w:rPr>
        <w:t xml:space="preserve"> </w:t>
      </w:r>
      <w:r>
        <w:t>occupancy</w:t>
      </w:r>
      <w:r>
        <w:rPr>
          <w:spacing w:val="35"/>
        </w:rPr>
        <w:t xml:space="preserve"> </w:t>
      </w:r>
      <w:r>
        <w:t>hazard</w:t>
      </w:r>
      <w:r>
        <w:rPr>
          <w:spacing w:val="37"/>
        </w:rPr>
        <w:t xml:space="preserve"> </w:t>
      </w:r>
      <w:r>
        <w:t>classification,</w:t>
      </w:r>
      <w:r>
        <w:rPr>
          <w:spacing w:val="38"/>
        </w:rPr>
        <w:t xml:space="preserve"> </w:t>
      </w:r>
      <w:r>
        <w:t>and</w:t>
      </w:r>
      <w:r>
        <w:rPr>
          <w:spacing w:val="37"/>
        </w:rPr>
        <w:t xml:space="preserve"> </w:t>
      </w:r>
      <w:r>
        <w:t>exposure</w:t>
      </w:r>
      <w:r>
        <w:rPr>
          <w:spacing w:val="36"/>
        </w:rPr>
        <w:t xml:space="preserve"> </w:t>
      </w:r>
      <w:r>
        <w:t>risk.</w:t>
      </w:r>
      <w:r>
        <w:tab/>
      </w:r>
      <w:r>
        <w:rPr>
          <w:spacing w:val="-7"/>
        </w:rPr>
        <w:t xml:space="preserve">The </w:t>
      </w:r>
      <w:r>
        <w:rPr>
          <w:u w:val="single"/>
        </w:rPr>
        <w:t>ability</w:t>
      </w:r>
      <w:r>
        <w:t xml:space="preserve"> to deliver the required fire flow is dependent upon three</w:t>
      </w:r>
      <w:r>
        <w:rPr>
          <w:spacing w:val="-18"/>
        </w:rPr>
        <w:t xml:space="preserve"> </w:t>
      </w:r>
      <w:r>
        <w:t>elements:</w:t>
      </w:r>
    </w:p>
    <w:p w14:paraId="2E1EBD96" w14:textId="77777777" w:rsidR="00AA76B0" w:rsidRDefault="00AA76B0">
      <w:pPr>
        <w:pStyle w:val="BodyText"/>
        <w:spacing w:before="4"/>
        <w:rPr>
          <w:sz w:val="20"/>
        </w:rPr>
      </w:pPr>
    </w:p>
    <w:p w14:paraId="6C5BE1BF" w14:textId="77777777" w:rsidR="00AA76B0" w:rsidRDefault="00B07DBA">
      <w:pPr>
        <w:pStyle w:val="ListParagraph"/>
        <w:numPr>
          <w:ilvl w:val="0"/>
          <w:numId w:val="5"/>
        </w:numPr>
        <w:tabs>
          <w:tab w:val="left" w:pos="1579"/>
          <w:tab w:val="left" w:pos="1580"/>
        </w:tabs>
        <w:spacing w:before="89" w:line="322" w:lineRule="exact"/>
        <w:rPr>
          <w:sz w:val="28"/>
        </w:rPr>
      </w:pPr>
      <w:r>
        <w:rPr>
          <w:sz w:val="28"/>
        </w:rPr>
        <w:t>Available water</w:t>
      </w:r>
      <w:r>
        <w:rPr>
          <w:spacing w:val="-5"/>
          <w:sz w:val="28"/>
        </w:rPr>
        <w:t xml:space="preserve"> </w:t>
      </w:r>
      <w:r>
        <w:rPr>
          <w:sz w:val="28"/>
        </w:rPr>
        <w:t>supplies</w:t>
      </w:r>
    </w:p>
    <w:p w14:paraId="1BF04B2C" w14:textId="77777777" w:rsidR="00AA76B0" w:rsidRDefault="00B07DBA">
      <w:pPr>
        <w:pStyle w:val="ListParagraph"/>
        <w:numPr>
          <w:ilvl w:val="0"/>
          <w:numId w:val="5"/>
        </w:numPr>
        <w:tabs>
          <w:tab w:val="left" w:pos="1579"/>
          <w:tab w:val="left" w:pos="1580"/>
        </w:tabs>
        <w:spacing w:line="322" w:lineRule="exact"/>
        <w:rPr>
          <w:sz w:val="28"/>
        </w:rPr>
      </w:pPr>
      <w:r>
        <w:rPr>
          <w:sz w:val="28"/>
        </w:rPr>
        <w:t>Pump capacity of the fire</w:t>
      </w:r>
      <w:r>
        <w:rPr>
          <w:spacing w:val="-10"/>
          <w:sz w:val="28"/>
        </w:rPr>
        <w:t xml:space="preserve"> </w:t>
      </w:r>
      <w:r>
        <w:rPr>
          <w:sz w:val="28"/>
        </w:rPr>
        <w:t>apparatus</w:t>
      </w:r>
    </w:p>
    <w:p w14:paraId="6C808CB5" w14:textId="77777777" w:rsidR="00AA76B0" w:rsidRDefault="00B07DBA">
      <w:pPr>
        <w:pStyle w:val="ListParagraph"/>
        <w:numPr>
          <w:ilvl w:val="0"/>
          <w:numId w:val="5"/>
        </w:numPr>
        <w:tabs>
          <w:tab w:val="left" w:pos="1579"/>
          <w:tab w:val="left" w:pos="1580"/>
        </w:tabs>
        <w:rPr>
          <w:sz w:val="28"/>
        </w:rPr>
      </w:pPr>
      <w:r>
        <w:rPr>
          <w:sz w:val="28"/>
        </w:rPr>
        <w:t>Sufficient fire service personnel to apply the</w:t>
      </w:r>
      <w:r>
        <w:rPr>
          <w:spacing w:val="-12"/>
          <w:sz w:val="28"/>
        </w:rPr>
        <w:t xml:space="preserve"> </w:t>
      </w:r>
      <w:r>
        <w:rPr>
          <w:sz w:val="28"/>
        </w:rPr>
        <w:t>water</w:t>
      </w:r>
    </w:p>
    <w:p w14:paraId="1AA2DEA9" w14:textId="77777777" w:rsidR="00AA76B0" w:rsidRDefault="00AA76B0">
      <w:pPr>
        <w:pStyle w:val="BodyText"/>
        <w:rPr>
          <w:sz w:val="30"/>
        </w:rPr>
      </w:pPr>
    </w:p>
    <w:p w14:paraId="7544CA3D" w14:textId="77777777" w:rsidR="00AA76B0" w:rsidRDefault="00AA76B0">
      <w:pPr>
        <w:pStyle w:val="BodyText"/>
        <w:spacing w:before="1"/>
        <w:rPr>
          <w:sz w:val="24"/>
        </w:rPr>
      </w:pPr>
    </w:p>
    <w:p w14:paraId="6B0F85FC" w14:textId="77777777" w:rsidR="00AA76B0" w:rsidRDefault="00B07DBA">
      <w:pPr>
        <w:pStyle w:val="BodyText"/>
        <w:ind w:left="140" w:right="135"/>
        <w:jc w:val="both"/>
      </w:pPr>
      <w:r>
        <w:t>The California Building Standards Commission approved the State Fire Marshal’s Building, Fire and Residential Code adoption package and placed into effect the addition of residential fire sprinklers in all new one-and-two family dwellings and townhouse construction statewide. Approved automatic sprinkler systems can reduce the required fire flow by up to 75% (This does not eliminate the need for a fire department</w:t>
      </w:r>
      <w:r>
        <w:rPr>
          <w:spacing w:val="-21"/>
        </w:rPr>
        <w:t xml:space="preserve"> </w:t>
      </w:r>
      <w:r>
        <w:t>response).</w:t>
      </w:r>
    </w:p>
    <w:p w14:paraId="4D941041" w14:textId="77777777" w:rsidR="00AA76B0" w:rsidRDefault="00AA76B0">
      <w:pPr>
        <w:pStyle w:val="BodyText"/>
        <w:spacing w:before="9"/>
        <w:rPr>
          <w:sz w:val="27"/>
        </w:rPr>
      </w:pPr>
    </w:p>
    <w:p w14:paraId="44406342" w14:textId="77777777" w:rsidR="008D10FC" w:rsidRPr="0093176E" w:rsidRDefault="00B07DBA">
      <w:pPr>
        <w:pStyle w:val="BodyText"/>
        <w:ind w:left="140" w:right="134"/>
        <w:jc w:val="both"/>
      </w:pPr>
      <w:r>
        <w:t xml:space="preserve">Historically, there have been few emergency water supply systems constructed within the District. Since the adoption of Public Resources Code 4290, however, new subdivisions have been required to install water systems with delivery requirements determined by the size of the development. Fire suppression for the majority of the properties served within the District depends on water transport to the incident and / or the ability of responding equipment to pump water from ponds or irrigation ditches. The District supports plans within the Yuba County Hazard Mitigation Plan for placement of water storage tanks throughout the foothills for fire suppression purposes. As noted earlier, Yuba County requires installation of emergency </w:t>
      </w:r>
      <w:r w:rsidR="00316367">
        <w:t xml:space="preserve">water </w:t>
      </w:r>
      <w:r w:rsidR="00316367" w:rsidRPr="0093176E">
        <w:t>storage tanks (minimum 3,0</w:t>
      </w:r>
      <w:r w:rsidRPr="0093176E">
        <w:t>00 gallons) for new construction and residential improvement projects requiring a building permit.</w:t>
      </w:r>
      <w:r w:rsidR="003573F9" w:rsidRPr="0093176E">
        <w:t xml:space="preserve"> </w:t>
      </w:r>
    </w:p>
    <w:p w14:paraId="752CA60D" w14:textId="77777777" w:rsidR="008D10FC" w:rsidRPr="000A694D" w:rsidRDefault="008D10FC">
      <w:pPr>
        <w:pStyle w:val="BodyText"/>
        <w:ind w:left="140" w:right="134"/>
        <w:jc w:val="both"/>
      </w:pPr>
    </w:p>
    <w:p w14:paraId="4CEB4113" w14:textId="77777777" w:rsidR="00AA76B0" w:rsidRDefault="003573F9" w:rsidP="000A694D">
      <w:pPr>
        <w:pStyle w:val="BodyText"/>
        <w:ind w:left="140" w:right="134"/>
        <w:jc w:val="both"/>
      </w:pPr>
      <w:r w:rsidRPr="0093176E">
        <w:t>In the Summer months, water is available through a system of local irrigation ditches, which do not flow during the Winter. The limited available water durin</w:t>
      </w:r>
      <w:r w:rsidR="000A694D">
        <w:t>g this time may be mitigated by i</w:t>
      </w:r>
      <w:r w:rsidRPr="0093176E">
        <w:t>ncreasing available storage at the existing Stations.</w:t>
      </w:r>
    </w:p>
    <w:p w14:paraId="56038D5E" w14:textId="77777777" w:rsidR="003573F9" w:rsidRDefault="003573F9">
      <w:pPr>
        <w:jc w:val="both"/>
      </w:pPr>
    </w:p>
    <w:p w14:paraId="35B4B287" w14:textId="77777777" w:rsidR="00AA76B0" w:rsidRDefault="00B07DBA" w:rsidP="00C80BB7">
      <w:pPr>
        <w:pStyle w:val="Heading2"/>
        <w:spacing w:before="100"/>
        <w:ind w:left="0" w:firstLine="140"/>
      </w:pPr>
      <w:bookmarkStart w:id="8" w:name="_bookmark8"/>
      <w:bookmarkEnd w:id="8"/>
      <w:r>
        <w:t>Staffi</w:t>
      </w:r>
      <w:r>
        <w:rPr>
          <w:rFonts w:ascii="Times New Roman"/>
          <w:b w:val="0"/>
          <w:i w:val="0"/>
        </w:rPr>
        <w:t>n</w:t>
      </w:r>
      <w:r>
        <w:t>g Levels</w:t>
      </w:r>
    </w:p>
    <w:p w14:paraId="7031AA20" w14:textId="77777777" w:rsidR="00AA76B0" w:rsidRDefault="00AA76B0">
      <w:pPr>
        <w:pStyle w:val="BodyText"/>
        <w:spacing w:before="7"/>
        <w:rPr>
          <w:rFonts w:ascii="Cambria"/>
          <w:b/>
          <w:i/>
          <w:sz w:val="32"/>
        </w:rPr>
      </w:pPr>
    </w:p>
    <w:p w14:paraId="3C587999" w14:textId="77777777" w:rsidR="00E713C3" w:rsidRDefault="00B07DBA">
      <w:pPr>
        <w:pStyle w:val="BodyText"/>
        <w:tabs>
          <w:tab w:val="left" w:pos="3569"/>
        </w:tabs>
        <w:ind w:left="140" w:right="136"/>
      </w:pPr>
      <w:r>
        <w:t>Staffing is the single most important and, for “paid” departments</w:t>
      </w:r>
      <w:r w:rsidR="00316367">
        <w:t>, the most expensive element of a</w:t>
      </w:r>
      <w:r>
        <w:t xml:space="preserve"> fire</w:t>
      </w:r>
      <w:r>
        <w:rPr>
          <w:spacing w:val="-7"/>
        </w:rPr>
        <w:t xml:space="preserve"> </w:t>
      </w:r>
      <w:r>
        <w:t>protection</w:t>
      </w:r>
      <w:r>
        <w:rPr>
          <w:spacing w:val="45"/>
        </w:rPr>
        <w:t xml:space="preserve"> </w:t>
      </w:r>
      <w:r w:rsidR="00316367">
        <w:t xml:space="preserve">system. </w:t>
      </w:r>
      <w:r>
        <w:t xml:space="preserve">There have been numbers studies, and much debate, about the relative effectiveness of fire companies at various staffing levels. Historically, staffing levels of fire companies have been based more on the ability to </w:t>
      </w:r>
      <w:r w:rsidR="00E713C3">
        <w:t xml:space="preserve">pay for or staff equipment for emergency response.  NFPA 1720 is one of those standards that assumes the following criteria:  2000 </w:t>
      </w:r>
      <w:r w:rsidR="00E713C3" w:rsidRPr="00E713C3">
        <w:t>ft</w:t>
      </w:r>
      <w:r w:rsidR="00E713C3" w:rsidRPr="00E713C3">
        <w:rPr>
          <w:vertAlign w:val="superscript"/>
        </w:rPr>
        <w:t xml:space="preserve"> 2</w:t>
      </w:r>
      <w:r w:rsidR="00E713C3">
        <w:t xml:space="preserve"> structure, two story, single family home, and without a basement.  The following chart shows the recommendations of NFPA meeting that </w:t>
      </w:r>
      <w:r w:rsidR="009F62E6">
        <w:t xml:space="preserve">minimum </w:t>
      </w:r>
      <w:r w:rsidR="00E713C3">
        <w:t>criteria.</w:t>
      </w:r>
    </w:p>
    <w:p w14:paraId="293DB2AF" w14:textId="77777777" w:rsidR="00E713C3" w:rsidRDefault="00E713C3">
      <w:pPr>
        <w:pStyle w:val="BodyText"/>
        <w:tabs>
          <w:tab w:val="left" w:pos="3569"/>
        </w:tabs>
        <w:ind w:left="140" w:right="136"/>
      </w:pPr>
    </w:p>
    <w:p w14:paraId="3EFC9DB8" w14:textId="77777777" w:rsidR="00E713C3" w:rsidRDefault="00E713C3">
      <w:pPr>
        <w:pStyle w:val="BodyText"/>
        <w:tabs>
          <w:tab w:val="left" w:pos="3569"/>
        </w:tabs>
        <w:ind w:left="140" w:right="136"/>
      </w:pPr>
    </w:p>
    <w:tbl>
      <w:tblPr>
        <w:tblW w:w="10350" w:type="dxa"/>
        <w:tblInd w:w="18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425"/>
        <w:gridCol w:w="2085"/>
        <w:gridCol w:w="2263"/>
        <w:gridCol w:w="2305"/>
        <w:gridCol w:w="2272"/>
      </w:tblGrid>
      <w:tr w:rsidR="00E713C3" w:rsidRPr="00E713C3" w14:paraId="33C8C6AB" w14:textId="77777777" w:rsidTr="00E713C3">
        <w:tc>
          <w:tcPr>
            <w:tcW w:w="0" w:type="auto"/>
            <w:tcBorders>
              <w:top w:val="outset" w:sz="6" w:space="0" w:color="000000"/>
              <w:left w:val="outset" w:sz="6" w:space="0" w:color="000000"/>
              <w:bottom w:val="outset" w:sz="6" w:space="0" w:color="000000"/>
              <w:right w:val="outset" w:sz="6" w:space="0" w:color="000000"/>
            </w:tcBorders>
            <w:vAlign w:val="center"/>
            <w:hideMark/>
          </w:tcPr>
          <w:p w14:paraId="7C3B73E2" w14:textId="77777777" w:rsidR="00E713C3" w:rsidRPr="00E713C3" w:rsidRDefault="00E713C3" w:rsidP="00E713C3">
            <w:pPr>
              <w:pStyle w:val="BodyText"/>
              <w:tabs>
                <w:tab w:val="left" w:pos="3569"/>
              </w:tabs>
              <w:ind w:left="140" w:right="136"/>
            </w:pPr>
            <w:r w:rsidRPr="00E713C3">
              <w:rPr>
                <w:b/>
                <w:bCs/>
              </w:rPr>
              <w:lastRenderedPageBreak/>
              <w:t>Demand Zone</w:t>
            </w:r>
            <w:r w:rsidRPr="00E713C3">
              <w:rPr>
                <w:b/>
                <w:bCs/>
                <w:vertAlign w:val="superscript"/>
              </w:rPr>
              <w:t>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FD98F5A" w14:textId="77777777" w:rsidR="00E713C3" w:rsidRPr="00E713C3" w:rsidRDefault="00E713C3" w:rsidP="00E713C3">
            <w:pPr>
              <w:pStyle w:val="BodyText"/>
              <w:tabs>
                <w:tab w:val="left" w:pos="3569"/>
              </w:tabs>
              <w:ind w:left="140" w:right="136"/>
            </w:pPr>
            <w:r w:rsidRPr="00E713C3">
              <w:rPr>
                <w:b/>
                <w:bCs/>
              </w:rPr>
              <w:t>Demographics</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85D390D" w14:textId="77777777" w:rsidR="00E713C3" w:rsidRPr="00E713C3" w:rsidRDefault="00E713C3" w:rsidP="00E713C3">
            <w:pPr>
              <w:pStyle w:val="BodyText"/>
              <w:tabs>
                <w:tab w:val="left" w:pos="3569"/>
              </w:tabs>
              <w:ind w:left="140" w:right="136"/>
            </w:pPr>
            <w:r w:rsidRPr="00E713C3">
              <w:rPr>
                <w:b/>
                <w:bCs/>
              </w:rPr>
              <w:t>Minimum</w:t>
            </w:r>
            <w:r w:rsidRPr="00E713C3">
              <w:t> </w:t>
            </w:r>
            <w:r w:rsidRPr="00E713C3">
              <w:rPr>
                <w:b/>
                <w:bCs/>
              </w:rPr>
              <w:t>Staff to Respond</w:t>
            </w:r>
            <w:r w:rsidRPr="00E713C3">
              <w:rPr>
                <w:b/>
                <w:bCs/>
                <w:vertAlign w:val="superscript"/>
              </w:rPr>
              <w:t>b</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B627AE5" w14:textId="77777777" w:rsidR="00E713C3" w:rsidRPr="00E713C3" w:rsidRDefault="00E713C3" w:rsidP="00E713C3">
            <w:pPr>
              <w:pStyle w:val="BodyText"/>
              <w:tabs>
                <w:tab w:val="left" w:pos="3569"/>
              </w:tabs>
              <w:ind w:left="140" w:right="136"/>
            </w:pPr>
            <w:r w:rsidRPr="00E713C3">
              <w:rPr>
                <w:b/>
                <w:bCs/>
              </w:rPr>
              <w:t>Response</w:t>
            </w:r>
            <w:r w:rsidRPr="00E713C3">
              <w:t> </w:t>
            </w:r>
            <w:r w:rsidRPr="00E713C3">
              <w:rPr>
                <w:b/>
                <w:bCs/>
              </w:rPr>
              <w:t>Time (minutes)</w:t>
            </w:r>
            <w:r w:rsidRPr="00E713C3">
              <w:rPr>
                <w:b/>
                <w:bCs/>
                <w:vertAlign w:val="superscript"/>
              </w:rPr>
              <w:t>c</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C116E7F" w14:textId="77777777" w:rsidR="00E713C3" w:rsidRPr="00E713C3" w:rsidRDefault="00E713C3" w:rsidP="00E713C3">
            <w:pPr>
              <w:pStyle w:val="BodyText"/>
              <w:tabs>
                <w:tab w:val="left" w:pos="3569"/>
              </w:tabs>
              <w:ind w:left="140" w:right="136"/>
            </w:pPr>
            <w:r w:rsidRPr="00E713C3">
              <w:rPr>
                <w:b/>
                <w:bCs/>
              </w:rPr>
              <w:t>Meets</w:t>
            </w:r>
            <w:r w:rsidRPr="00E713C3">
              <w:t> </w:t>
            </w:r>
            <w:r w:rsidRPr="00E713C3">
              <w:rPr>
                <w:b/>
                <w:bCs/>
              </w:rPr>
              <w:t>Objective (%)</w:t>
            </w:r>
          </w:p>
        </w:tc>
      </w:tr>
      <w:tr w:rsidR="00E713C3" w:rsidRPr="00E713C3" w14:paraId="4713F2FC" w14:textId="77777777" w:rsidTr="00E713C3">
        <w:tc>
          <w:tcPr>
            <w:tcW w:w="0" w:type="auto"/>
            <w:tcBorders>
              <w:top w:val="outset" w:sz="6" w:space="0" w:color="000000"/>
              <w:left w:val="outset" w:sz="6" w:space="0" w:color="000000"/>
              <w:bottom w:val="outset" w:sz="6" w:space="0" w:color="000000"/>
              <w:right w:val="outset" w:sz="6" w:space="0" w:color="000000"/>
            </w:tcBorders>
            <w:vAlign w:val="center"/>
            <w:hideMark/>
          </w:tcPr>
          <w:p w14:paraId="387A615E" w14:textId="77777777" w:rsidR="00E713C3" w:rsidRPr="00E713C3" w:rsidRDefault="00E713C3" w:rsidP="00E713C3">
            <w:pPr>
              <w:pStyle w:val="BodyText"/>
              <w:tabs>
                <w:tab w:val="left" w:pos="3569"/>
              </w:tabs>
              <w:ind w:left="140" w:right="136"/>
            </w:pPr>
            <w:r w:rsidRPr="00E713C3">
              <w:t>Urban area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9F6256B" w14:textId="77777777" w:rsidR="00E713C3" w:rsidRPr="00E713C3" w:rsidRDefault="00E713C3" w:rsidP="00E713C3">
            <w:pPr>
              <w:pStyle w:val="BodyText"/>
              <w:tabs>
                <w:tab w:val="left" w:pos="3569"/>
              </w:tabs>
              <w:ind w:left="140" w:right="136"/>
            </w:pPr>
            <w:r w:rsidRPr="00E713C3">
              <w:t>&gt;1000 people/mi</w:t>
            </w:r>
            <w:r w:rsidRPr="009F62E6">
              <w:rPr>
                <w:vertAlign w:val="superscript"/>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30664A6" w14:textId="77777777" w:rsidR="00E713C3" w:rsidRPr="00E713C3" w:rsidRDefault="00E713C3" w:rsidP="00E713C3">
            <w:pPr>
              <w:pStyle w:val="BodyText"/>
              <w:tabs>
                <w:tab w:val="left" w:pos="3569"/>
              </w:tabs>
              <w:ind w:left="140" w:right="136"/>
            </w:pPr>
            <w:r w:rsidRPr="00E713C3">
              <w:t>15</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74FE190" w14:textId="77777777" w:rsidR="00E713C3" w:rsidRPr="00E713C3" w:rsidRDefault="00E713C3" w:rsidP="00E713C3">
            <w:pPr>
              <w:pStyle w:val="BodyText"/>
              <w:tabs>
                <w:tab w:val="left" w:pos="3569"/>
              </w:tabs>
              <w:ind w:left="140" w:right="136"/>
            </w:pPr>
            <w:r w:rsidRPr="00E713C3">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E8D2011" w14:textId="77777777" w:rsidR="00E713C3" w:rsidRPr="00E713C3" w:rsidRDefault="00E713C3" w:rsidP="00E713C3">
            <w:pPr>
              <w:pStyle w:val="BodyText"/>
              <w:tabs>
                <w:tab w:val="left" w:pos="3569"/>
              </w:tabs>
              <w:ind w:left="140" w:right="136"/>
            </w:pPr>
            <w:r w:rsidRPr="00E713C3">
              <w:t>90</w:t>
            </w:r>
          </w:p>
        </w:tc>
      </w:tr>
      <w:tr w:rsidR="00E713C3" w:rsidRPr="00E713C3" w14:paraId="13283768" w14:textId="77777777" w:rsidTr="00E713C3">
        <w:tc>
          <w:tcPr>
            <w:tcW w:w="0" w:type="auto"/>
            <w:tcBorders>
              <w:top w:val="outset" w:sz="6" w:space="0" w:color="000000"/>
              <w:left w:val="outset" w:sz="6" w:space="0" w:color="000000"/>
              <w:bottom w:val="outset" w:sz="6" w:space="0" w:color="000000"/>
              <w:right w:val="outset" w:sz="6" w:space="0" w:color="000000"/>
            </w:tcBorders>
            <w:vAlign w:val="center"/>
            <w:hideMark/>
          </w:tcPr>
          <w:p w14:paraId="635D79F9" w14:textId="77777777" w:rsidR="00E713C3" w:rsidRPr="00E713C3" w:rsidRDefault="00E713C3" w:rsidP="00E713C3">
            <w:pPr>
              <w:pStyle w:val="BodyText"/>
              <w:tabs>
                <w:tab w:val="left" w:pos="3569"/>
              </w:tabs>
              <w:ind w:left="140" w:right="136"/>
            </w:pPr>
            <w:r w:rsidRPr="00E713C3">
              <w:t>Suburban area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41D29CA" w14:textId="77777777" w:rsidR="00E713C3" w:rsidRPr="00E713C3" w:rsidRDefault="00E713C3" w:rsidP="00E713C3">
            <w:pPr>
              <w:pStyle w:val="BodyText"/>
              <w:tabs>
                <w:tab w:val="left" w:pos="3569"/>
              </w:tabs>
              <w:ind w:left="140" w:right="136"/>
            </w:pPr>
            <w:r w:rsidRPr="00E713C3">
              <w:t>500–1000 people/mi</w:t>
            </w:r>
            <w:r w:rsidRPr="00E713C3">
              <w:rPr>
                <w:vertAlign w:val="superscript"/>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DD8E62D" w14:textId="77777777" w:rsidR="00E713C3" w:rsidRPr="00E713C3" w:rsidRDefault="00E713C3" w:rsidP="00E713C3">
            <w:pPr>
              <w:pStyle w:val="BodyText"/>
              <w:tabs>
                <w:tab w:val="left" w:pos="3569"/>
              </w:tabs>
              <w:ind w:left="140" w:right="136"/>
            </w:pPr>
            <w:r w:rsidRPr="00E713C3">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503243D" w14:textId="77777777" w:rsidR="00E713C3" w:rsidRPr="00E713C3" w:rsidRDefault="00E713C3" w:rsidP="00E713C3">
            <w:pPr>
              <w:pStyle w:val="BodyText"/>
              <w:tabs>
                <w:tab w:val="left" w:pos="3569"/>
              </w:tabs>
              <w:ind w:left="140" w:right="136"/>
            </w:pPr>
            <w:r w:rsidRPr="00E713C3">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4921479" w14:textId="77777777" w:rsidR="00E713C3" w:rsidRPr="00E713C3" w:rsidRDefault="00E713C3" w:rsidP="00E713C3">
            <w:pPr>
              <w:pStyle w:val="BodyText"/>
              <w:tabs>
                <w:tab w:val="left" w:pos="3569"/>
              </w:tabs>
              <w:ind w:left="140" w:right="136"/>
            </w:pPr>
            <w:r w:rsidRPr="00E713C3">
              <w:t>80</w:t>
            </w:r>
          </w:p>
        </w:tc>
      </w:tr>
      <w:tr w:rsidR="00E713C3" w:rsidRPr="00E713C3" w14:paraId="1A7EF1DF" w14:textId="77777777" w:rsidTr="00E713C3">
        <w:tc>
          <w:tcPr>
            <w:tcW w:w="0" w:type="auto"/>
            <w:tcBorders>
              <w:top w:val="outset" w:sz="6" w:space="0" w:color="000000"/>
              <w:left w:val="outset" w:sz="6" w:space="0" w:color="000000"/>
              <w:bottom w:val="outset" w:sz="6" w:space="0" w:color="000000"/>
              <w:right w:val="outset" w:sz="6" w:space="0" w:color="000000"/>
            </w:tcBorders>
            <w:vAlign w:val="center"/>
            <w:hideMark/>
          </w:tcPr>
          <w:p w14:paraId="08E25545" w14:textId="77777777" w:rsidR="00E713C3" w:rsidRPr="00E713C3" w:rsidRDefault="00E713C3" w:rsidP="00E713C3">
            <w:pPr>
              <w:pStyle w:val="BodyText"/>
              <w:tabs>
                <w:tab w:val="left" w:pos="3569"/>
              </w:tabs>
              <w:ind w:left="140" w:right="136"/>
            </w:pPr>
            <w:r w:rsidRPr="00E713C3">
              <w:t>Rural area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DEDEC4A" w14:textId="77777777" w:rsidR="00E713C3" w:rsidRPr="00E713C3" w:rsidRDefault="00E713C3" w:rsidP="00E713C3">
            <w:pPr>
              <w:pStyle w:val="BodyText"/>
              <w:tabs>
                <w:tab w:val="left" w:pos="3569"/>
              </w:tabs>
              <w:ind w:left="140" w:right="136"/>
            </w:pPr>
            <w:r w:rsidRPr="00E713C3">
              <w:t>&lt;500 people/mi</w:t>
            </w:r>
            <w:r w:rsidRPr="00E713C3">
              <w:rPr>
                <w:vertAlign w:val="superscript"/>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B8EC3E0" w14:textId="77777777" w:rsidR="00E713C3" w:rsidRPr="00E713C3" w:rsidRDefault="00E713C3" w:rsidP="00E713C3">
            <w:pPr>
              <w:pStyle w:val="BodyText"/>
              <w:tabs>
                <w:tab w:val="left" w:pos="3569"/>
              </w:tabs>
              <w:ind w:left="140" w:right="136"/>
            </w:pPr>
            <w:r w:rsidRPr="00E713C3">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EFD3EEC" w14:textId="77777777" w:rsidR="00E713C3" w:rsidRPr="00E713C3" w:rsidRDefault="00E713C3" w:rsidP="00E713C3">
            <w:pPr>
              <w:pStyle w:val="BodyText"/>
              <w:tabs>
                <w:tab w:val="left" w:pos="3569"/>
              </w:tabs>
              <w:ind w:left="140" w:right="136"/>
            </w:pPr>
            <w:r w:rsidRPr="00E713C3">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4638F58" w14:textId="77777777" w:rsidR="00E713C3" w:rsidRPr="00E713C3" w:rsidRDefault="00E713C3" w:rsidP="00E713C3">
            <w:pPr>
              <w:pStyle w:val="BodyText"/>
              <w:tabs>
                <w:tab w:val="left" w:pos="3569"/>
              </w:tabs>
              <w:ind w:left="140" w:right="136"/>
            </w:pPr>
            <w:r w:rsidRPr="00E713C3">
              <w:t>80</w:t>
            </w:r>
          </w:p>
        </w:tc>
      </w:tr>
      <w:tr w:rsidR="00E713C3" w:rsidRPr="00E713C3" w14:paraId="095751EA" w14:textId="77777777" w:rsidTr="00E713C3">
        <w:tc>
          <w:tcPr>
            <w:tcW w:w="0" w:type="auto"/>
            <w:tcBorders>
              <w:top w:val="outset" w:sz="6" w:space="0" w:color="000000"/>
              <w:left w:val="outset" w:sz="6" w:space="0" w:color="000000"/>
              <w:bottom w:val="outset" w:sz="6" w:space="0" w:color="000000"/>
              <w:right w:val="outset" w:sz="6" w:space="0" w:color="000000"/>
            </w:tcBorders>
            <w:vAlign w:val="center"/>
            <w:hideMark/>
          </w:tcPr>
          <w:p w14:paraId="1311B5C1" w14:textId="77777777" w:rsidR="00E713C3" w:rsidRPr="00E713C3" w:rsidRDefault="00E713C3" w:rsidP="00E713C3">
            <w:pPr>
              <w:pStyle w:val="BodyText"/>
              <w:tabs>
                <w:tab w:val="left" w:pos="3569"/>
              </w:tabs>
              <w:ind w:left="140" w:right="136"/>
            </w:pPr>
            <w:r w:rsidRPr="00E713C3">
              <w:t>Remote area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9767A5E" w14:textId="77777777" w:rsidR="00E713C3" w:rsidRPr="00E713C3" w:rsidRDefault="00E713C3" w:rsidP="00E713C3">
            <w:pPr>
              <w:pStyle w:val="BodyText"/>
              <w:tabs>
                <w:tab w:val="left" w:pos="3569"/>
              </w:tabs>
              <w:ind w:left="140" w:right="136"/>
            </w:pPr>
            <w:r w:rsidRPr="00E713C3">
              <w:t>Travel distance ≥ 8 mi</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141260A" w14:textId="77777777" w:rsidR="00E713C3" w:rsidRPr="00E713C3" w:rsidRDefault="00E713C3" w:rsidP="00E713C3">
            <w:pPr>
              <w:pStyle w:val="BodyText"/>
              <w:tabs>
                <w:tab w:val="left" w:pos="3569"/>
              </w:tabs>
              <w:ind w:left="140" w:right="136"/>
            </w:pPr>
            <w:r w:rsidRPr="00E713C3">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B5D28D1" w14:textId="77777777" w:rsidR="00E713C3" w:rsidRPr="00E713C3" w:rsidRDefault="00E713C3" w:rsidP="00E713C3">
            <w:pPr>
              <w:pStyle w:val="BodyText"/>
              <w:tabs>
                <w:tab w:val="left" w:pos="3569"/>
              </w:tabs>
              <w:ind w:left="140" w:right="136"/>
            </w:pPr>
            <w:r w:rsidRPr="00E713C3">
              <w:t>Directly dependent on travel distance</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FF3DC4D" w14:textId="77777777" w:rsidR="00E713C3" w:rsidRPr="00E713C3" w:rsidRDefault="00E713C3" w:rsidP="00E713C3">
            <w:pPr>
              <w:pStyle w:val="BodyText"/>
              <w:tabs>
                <w:tab w:val="left" w:pos="3569"/>
              </w:tabs>
              <w:ind w:left="140" w:right="136"/>
            </w:pPr>
            <w:r w:rsidRPr="00E713C3">
              <w:t>90</w:t>
            </w:r>
          </w:p>
        </w:tc>
      </w:tr>
    </w:tbl>
    <w:p w14:paraId="75EE2C9C" w14:textId="77777777" w:rsidR="00E713C3" w:rsidRDefault="00E713C3">
      <w:pPr>
        <w:pStyle w:val="BodyText"/>
        <w:tabs>
          <w:tab w:val="left" w:pos="3569"/>
        </w:tabs>
        <w:ind w:left="140" w:right="136"/>
      </w:pPr>
    </w:p>
    <w:p w14:paraId="4D325C20" w14:textId="77777777" w:rsidR="00E713C3" w:rsidRDefault="00E713C3" w:rsidP="009F62E6">
      <w:pPr>
        <w:pStyle w:val="BodyText"/>
        <w:tabs>
          <w:tab w:val="left" w:pos="3569"/>
        </w:tabs>
        <w:ind w:right="136"/>
      </w:pPr>
    </w:p>
    <w:p w14:paraId="2005106B" w14:textId="77777777" w:rsidR="00AA76B0" w:rsidRDefault="00E713C3">
      <w:pPr>
        <w:pStyle w:val="BodyText"/>
        <w:tabs>
          <w:tab w:val="left" w:pos="3569"/>
        </w:tabs>
        <w:ind w:left="140" w:right="136"/>
      </w:pPr>
      <w:r>
        <w:t>The</w:t>
      </w:r>
      <w:r w:rsidR="00B07DBA">
        <w:t xml:space="preserve"> Insurance Services Office (ISO), </w:t>
      </w:r>
      <w:r w:rsidR="009F62E6">
        <w:t>recommends six</w:t>
      </w:r>
      <w:r w:rsidR="00316367">
        <w:t xml:space="preserve"> person engine companies, which</w:t>
      </w:r>
      <w:r>
        <w:t xml:space="preserve"> </w:t>
      </w:r>
      <w:r w:rsidR="00B07DBA">
        <w:t>could only be considered by the most affluent</w:t>
      </w:r>
      <w:r w:rsidR="00B07DBA">
        <w:rPr>
          <w:spacing w:val="-6"/>
        </w:rPr>
        <w:t xml:space="preserve"> </w:t>
      </w:r>
      <w:r w:rsidR="00B07DBA">
        <w:t>entities.</w:t>
      </w:r>
    </w:p>
    <w:p w14:paraId="7D5395B6" w14:textId="77777777" w:rsidR="00AA76B0" w:rsidRDefault="00AA76B0">
      <w:pPr>
        <w:pStyle w:val="BodyText"/>
      </w:pPr>
    </w:p>
    <w:p w14:paraId="0AA353D7" w14:textId="77777777" w:rsidR="00AA76B0" w:rsidRPr="00C0710B" w:rsidRDefault="00B07DBA">
      <w:pPr>
        <w:pStyle w:val="BodyText"/>
        <w:ind w:left="140" w:right="135"/>
        <w:jc w:val="both"/>
      </w:pPr>
      <w:r>
        <w:t>Studies show that company effectiveness is directly related to staffing levels and that, within limits, company size may be more critical in timely fire control than response time. For safety and effectiveness, three person companies should be the recommended minimum. The coupling of an all-volunteer fire company and a minimally staffed (in non-fire season) paid company, can pose on scene staffing problems.</w:t>
      </w:r>
      <w:r w:rsidR="009F62E6">
        <w:t xml:space="preserve"> </w:t>
      </w:r>
    </w:p>
    <w:p w14:paraId="36D42829" w14:textId="77777777" w:rsidR="00AA76B0" w:rsidRDefault="00AA76B0">
      <w:pPr>
        <w:pStyle w:val="BodyText"/>
      </w:pPr>
    </w:p>
    <w:p w14:paraId="04158A8F" w14:textId="77777777" w:rsidR="00AA76B0" w:rsidRDefault="00B07DBA">
      <w:pPr>
        <w:pStyle w:val="BodyText"/>
        <w:ind w:left="140" w:right="135"/>
        <w:jc w:val="both"/>
      </w:pPr>
      <w:r>
        <w:t xml:space="preserve">The Loma Rica / Browns Valley Fire Department is a combination paid / volunteer Fire Department. Through contract with the </w:t>
      </w:r>
      <w:r w:rsidR="005858D0">
        <w:t>CAL FIRE</w:t>
      </w:r>
      <w:r>
        <w:t xml:space="preserve">, the district funds continue operations (minimally staffed) of the CAL FIRE Loma Rica station during non-wildland fire season (generally late fall, winter, and early spring). The </w:t>
      </w:r>
      <w:r w:rsidR="005858D0">
        <w:t>District</w:t>
      </w:r>
      <w:r>
        <w:t xml:space="preserve"> utilizes a volunteer resident program in non-wildland fire season to supplement staffing on the engine. The goal of the program is to have one additional person on the engine 7 days a week during the Amador Contract period.</w:t>
      </w:r>
      <w:r w:rsidR="008D10FC">
        <w:t xml:space="preserve"> </w:t>
      </w:r>
    </w:p>
    <w:p w14:paraId="4971455F" w14:textId="77777777" w:rsidR="00AA76B0" w:rsidRDefault="00AA76B0">
      <w:pPr>
        <w:pStyle w:val="BodyText"/>
        <w:spacing w:before="11"/>
        <w:rPr>
          <w:sz w:val="27"/>
        </w:rPr>
      </w:pPr>
    </w:p>
    <w:p w14:paraId="197F3AE9" w14:textId="77777777" w:rsidR="009F62E6" w:rsidRDefault="009F62E6">
      <w:pPr>
        <w:pStyle w:val="BodyText"/>
        <w:spacing w:before="11"/>
        <w:rPr>
          <w:sz w:val="27"/>
        </w:rPr>
      </w:pPr>
    </w:p>
    <w:p w14:paraId="4103B79D" w14:textId="77777777" w:rsidR="009F62E6" w:rsidRDefault="009F62E6">
      <w:pPr>
        <w:pStyle w:val="BodyText"/>
        <w:spacing w:before="11"/>
        <w:rPr>
          <w:sz w:val="27"/>
        </w:rPr>
      </w:pPr>
    </w:p>
    <w:p w14:paraId="46A7DA00" w14:textId="77777777" w:rsidR="00AA76B0" w:rsidRDefault="00B07DBA">
      <w:pPr>
        <w:pStyle w:val="BodyText"/>
        <w:ind w:left="140" w:right="135"/>
        <w:jc w:val="both"/>
      </w:pPr>
      <w:r>
        <w:t xml:space="preserve">CAL FIRE provides professional leadership through use of </w:t>
      </w:r>
      <w:r w:rsidR="009F62E6">
        <w:t xml:space="preserve">the Unit Chief as the Fire Chief, </w:t>
      </w:r>
      <w:r>
        <w:t xml:space="preserve">a Battalion Chief as </w:t>
      </w:r>
      <w:r w:rsidR="009F62E6">
        <w:t>the daily covering duty officer</w:t>
      </w:r>
      <w:r>
        <w:t xml:space="preserve">, professional training through use of CAL FIRE officers, and access to state resources. While CAL FIRE personnel normally provide first-in response within the stations immediate influence area, on scene staffing </w:t>
      </w:r>
      <w:r w:rsidRPr="009F62E6">
        <w:t xml:space="preserve">requires </w:t>
      </w:r>
      <w:r>
        <w:t xml:space="preserve">volunteer response. Additionally, due to the size and terrain of the District, as well as the location of the Loma Rica station in relation to many outlying incidents, company volunteers are frequently the first-in responders. The basic drawback of relying on volunteers is the uncertainty of their immediate availability for an emergency response. This has its greatest effect during the daytime hours when most volunteers are at their primary places of employment. Another disadvantage of volunteer staffing is that response times are increased by the time required to travel from their location at the time of the alarm to the fire station or the incident in private vehicles. The requirements for volunteer firefighter training have been increased </w:t>
      </w:r>
      <w:r>
        <w:lastRenderedPageBreak/>
        <w:t>substantially over the past few years due to new OSHA regulations. This has had a profound effect on the number of volunteers on the roster and has discouraged many potential new volunteers from joining. Because of the above, four volunteers are required to guarantee one responding person (based on state wide</w:t>
      </w:r>
      <w:r>
        <w:rPr>
          <w:spacing w:val="-15"/>
        </w:rPr>
        <w:t xml:space="preserve"> </w:t>
      </w:r>
      <w:r>
        <w:t>averages)</w:t>
      </w:r>
      <w:r w:rsidR="00C0710B">
        <w:t>.  ISO rating will certainly increase with additional volunteers and documented training</w:t>
      </w:r>
      <w:r>
        <w:t>.</w:t>
      </w:r>
    </w:p>
    <w:p w14:paraId="30631548" w14:textId="77777777" w:rsidR="008D10FC" w:rsidRDefault="008D10FC">
      <w:pPr>
        <w:pStyle w:val="BodyText"/>
        <w:ind w:left="140" w:right="135"/>
        <w:jc w:val="both"/>
      </w:pPr>
    </w:p>
    <w:p w14:paraId="6434387B" w14:textId="405B914E" w:rsidR="00AA76B0" w:rsidRPr="008D10FC" w:rsidRDefault="008D10FC" w:rsidP="008D10FC">
      <w:pPr>
        <w:pStyle w:val="BodyText"/>
        <w:ind w:left="140" w:right="135"/>
        <w:jc w:val="both"/>
      </w:pPr>
      <w:r w:rsidRPr="0093176E">
        <w:t>At times throughout the year, particularly during Fire Season, staf</w:t>
      </w:r>
      <w:r w:rsidR="00B5289A">
        <w:t>fing is temporarily increased due</w:t>
      </w:r>
      <w:r w:rsidRPr="0093176E">
        <w:t xml:space="preserve"> </w:t>
      </w:r>
      <w:r w:rsidR="00B5289A">
        <w:t>to</w:t>
      </w:r>
      <w:r w:rsidRPr="0093176E">
        <w:t xml:space="preserve"> fire activity, both actual and anticipated.</w:t>
      </w:r>
      <w:r w:rsidR="00430A65" w:rsidRPr="0093176E">
        <w:t xml:space="preserve"> This may include a Water Tender, additional Overhead and staging of other resources.</w:t>
      </w:r>
      <w:r w:rsidRPr="0093176E">
        <w:t xml:space="preserve"> Converting the administrative space at Station 62 into living quarters could provide a strategic location for additionally </w:t>
      </w:r>
      <w:r w:rsidR="00430A65" w:rsidRPr="0093176E">
        <w:t>staffing, incident command posts and staging.</w:t>
      </w:r>
    </w:p>
    <w:p w14:paraId="4267B1E8" w14:textId="77777777" w:rsidR="00AA76B0" w:rsidRDefault="00AA76B0">
      <w:pPr>
        <w:pStyle w:val="BodyText"/>
        <w:spacing w:before="4"/>
        <w:rPr>
          <w:sz w:val="24"/>
        </w:rPr>
      </w:pPr>
    </w:p>
    <w:p w14:paraId="1F20E85A" w14:textId="77777777" w:rsidR="00AA76B0" w:rsidRDefault="00B07DBA">
      <w:pPr>
        <w:pStyle w:val="BodyText"/>
        <w:spacing w:before="88"/>
        <w:ind w:left="140"/>
        <w:jc w:val="both"/>
      </w:pPr>
      <w:r>
        <w:t>Staffing Level Assumptions For This Plan Include:</w:t>
      </w:r>
    </w:p>
    <w:p w14:paraId="4C7E7AB8" w14:textId="77777777" w:rsidR="00AA76B0" w:rsidRDefault="00AA76B0">
      <w:pPr>
        <w:pStyle w:val="BodyText"/>
        <w:spacing w:before="10"/>
        <w:rPr>
          <w:sz w:val="27"/>
        </w:rPr>
      </w:pPr>
    </w:p>
    <w:p w14:paraId="2B36BD43" w14:textId="77777777" w:rsidR="00AA76B0" w:rsidRDefault="00B07DBA">
      <w:pPr>
        <w:pStyle w:val="ListParagraph"/>
        <w:numPr>
          <w:ilvl w:val="3"/>
          <w:numId w:val="7"/>
        </w:numPr>
        <w:tabs>
          <w:tab w:val="left" w:pos="1579"/>
          <w:tab w:val="left" w:pos="1580"/>
        </w:tabs>
        <w:rPr>
          <w:sz w:val="28"/>
        </w:rPr>
      </w:pPr>
      <w:r>
        <w:rPr>
          <w:sz w:val="28"/>
        </w:rPr>
        <w:t>District funding dictates the continued use of and reliance on</w:t>
      </w:r>
      <w:r>
        <w:rPr>
          <w:spacing w:val="-17"/>
          <w:sz w:val="28"/>
        </w:rPr>
        <w:t xml:space="preserve"> </w:t>
      </w:r>
      <w:r>
        <w:rPr>
          <w:sz w:val="28"/>
        </w:rPr>
        <w:t>volunteers</w:t>
      </w:r>
    </w:p>
    <w:p w14:paraId="6E0773B3" w14:textId="77777777" w:rsidR="00AA76B0" w:rsidRDefault="00B07DBA">
      <w:pPr>
        <w:pStyle w:val="ListParagraph"/>
        <w:numPr>
          <w:ilvl w:val="3"/>
          <w:numId w:val="7"/>
        </w:numPr>
        <w:tabs>
          <w:tab w:val="left" w:pos="1579"/>
          <w:tab w:val="left" w:pos="1580"/>
        </w:tabs>
        <w:rPr>
          <w:sz w:val="28"/>
        </w:rPr>
      </w:pPr>
      <w:r>
        <w:rPr>
          <w:sz w:val="28"/>
        </w:rPr>
        <w:t>Volunteer morale and organizational pride must be maintained at a high</w:t>
      </w:r>
      <w:r>
        <w:rPr>
          <w:spacing w:val="-17"/>
          <w:sz w:val="28"/>
        </w:rPr>
        <w:t xml:space="preserve"> </w:t>
      </w:r>
      <w:r>
        <w:rPr>
          <w:sz w:val="28"/>
        </w:rPr>
        <w:t>level</w:t>
      </w:r>
    </w:p>
    <w:p w14:paraId="2EEE9B5B" w14:textId="77777777" w:rsidR="00AA76B0" w:rsidRDefault="00B07DBA">
      <w:pPr>
        <w:pStyle w:val="ListParagraph"/>
        <w:numPr>
          <w:ilvl w:val="3"/>
          <w:numId w:val="7"/>
        </w:numPr>
        <w:tabs>
          <w:tab w:val="left" w:pos="1579"/>
          <w:tab w:val="left" w:pos="1580"/>
        </w:tabs>
        <w:spacing w:before="1" w:line="342" w:lineRule="exact"/>
        <w:rPr>
          <w:sz w:val="28"/>
        </w:rPr>
      </w:pPr>
      <w:r>
        <w:rPr>
          <w:sz w:val="28"/>
        </w:rPr>
        <w:t>Volunteer recruitment is essential to the continued viability of the</w:t>
      </w:r>
      <w:r>
        <w:rPr>
          <w:spacing w:val="-22"/>
          <w:sz w:val="28"/>
        </w:rPr>
        <w:t xml:space="preserve"> </w:t>
      </w:r>
      <w:r>
        <w:rPr>
          <w:sz w:val="28"/>
        </w:rPr>
        <w:t>department</w:t>
      </w:r>
    </w:p>
    <w:p w14:paraId="12CAB952" w14:textId="77777777" w:rsidR="00AA76B0" w:rsidRDefault="00B07DBA">
      <w:pPr>
        <w:pStyle w:val="ListParagraph"/>
        <w:numPr>
          <w:ilvl w:val="3"/>
          <w:numId w:val="7"/>
        </w:numPr>
        <w:tabs>
          <w:tab w:val="left" w:pos="1579"/>
          <w:tab w:val="left" w:pos="1580"/>
        </w:tabs>
        <w:spacing w:line="342" w:lineRule="exact"/>
        <w:rPr>
          <w:sz w:val="28"/>
        </w:rPr>
      </w:pPr>
      <w:r>
        <w:rPr>
          <w:sz w:val="28"/>
        </w:rPr>
        <w:t xml:space="preserve">Contract with </w:t>
      </w:r>
      <w:r w:rsidR="00C0710B">
        <w:rPr>
          <w:sz w:val="28"/>
        </w:rPr>
        <w:t>CAL FIRE</w:t>
      </w:r>
      <w:r>
        <w:rPr>
          <w:sz w:val="28"/>
        </w:rPr>
        <w:t xml:space="preserve"> must</w:t>
      </w:r>
      <w:r>
        <w:rPr>
          <w:spacing w:val="-20"/>
          <w:sz w:val="28"/>
        </w:rPr>
        <w:t xml:space="preserve"> </w:t>
      </w:r>
      <w:r>
        <w:rPr>
          <w:sz w:val="28"/>
        </w:rPr>
        <w:t>continue</w:t>
      </w:r>
    </w:p>
    <w:p w14:paraId="0634284E" w14:textId="77777777" w:rsidR="00C0710B" w:rsidRDefault="00C0710B">
      <w:pPr>
        <w:pStyle w:val="ListParagraph"/>
        <w:numPr>
          <w:ilvl w:val="3"/>
          <w:numId w:val="7"/>
        </w:numPr>
        <w:tabs>
          <w:tab w:val="left" w:pos="1579"/>
          <w:tab w:val="left" w:pos="1580"/>
        </w:tabs>
        <w:spacing w:line="342" w:lineRule="exact"/>
        <w:rPr>
          <w:sz w:val="28"/>
        </w:rPr>
      </w:pPr>
      <w:r>
        <w:rPr>
          <w:sz w:val="28"/>
        </w:rPr>
        <w:t>Fire personne</w:t>
      </w:r>
      <w:r w:rsidR="006A349A">
        <w:rPr>
          <w:sz w:val="28"/>
        </w:rPr>
        <w:t>l</w:t>
      </w:r>
      <w:r>
        <w:rPr>
          <w:sz w:val="28"/>
        </w:rPr>
        <w:t xml:space="preserve"> must have </w:t>
      </w:r>
      <w:r w:rsidR="006A349A">
        <w:rPr>
          <w:sz w:val="28"/>
        </w:rPr>
        <w:t>the best training available</w:t>
      </w:r>
    </w:p>
    <w:p w14:paraId="19FADD94" w14:textId="77777777" w:rsidR="00AA76B0" w:rsidRDefault="00AA76B0">
      <w:pPr>
        <w:pStyle w:val="BodyText"/>
        <w:rPr>
          <w:sz w:val="34"/>
        </w:rPr>
      </w:pPr>
    </w:p>
    <w:p w14:paraId="2A5817A3" w14:textId="09FB2903" w:rsidR="00AA76B0" w:rsidRDefault="00B07DBA" w:rsidP="00FC5AD5">
      <w:pPr>
        <w:pStyle w:val="Heading1"/>
        <w:spacing w:before="240"/>
        <w:ind w:left="0"/>
      </w:pPr>
      <w:bookmarkStart w:id="9" w:name="_bookmark9"/>
      <w:bookmarkEnd w:id="9"/>
      <w:r>
        <w:t>FIRE PROTECTION OBJECTIVES</w:t>
      </w:r>
    </w:p>
    <w:p w14:paraId="108F886E" w14:textId="77777777" w:rsidR="00AA76B0" w:rsidRDefault="00AA76B0">
      <w:pPr>
        <w:pStyle w:val="BodyText"/>
        <w:spacing w:before="7"/>
        <w:rPr>
          <w:rFonts w:ascii="Cambria"/>
          <w:b/>
          <w:sz w:val="51"/>
        </w:rPr>
      </w:pPr>
    </w:p>
    <w:p w14:paraId="6D71B0FC" w14:textId="1426CCF0" w:rsidR="00AA76B0" w:rsidRDefault="00B07DBA">
      <w:pPr>
        <w:pStyle w:val="BodyText"/>
        <w:spacing w:before="1"/>
        <w:ind w:left="140" w:right="135"/>
        <w:jc w:val="both"/>
      </w:pPr>
      <w:r>
        <w:t xml:space="preserve">Land use within the Loma Rica / Browns Valley area can generally be defined as rural in nature, with a mixture of agricultural, small-scale commercial, and except for few exceptions, low residential densities (consisting of one dwelling unit per five acres or greater). Public facilities generally consist of three public schools, a small number of churches, three gas stations with small markets, </w:t>
      </w:r>
      <w:r w:rsidR="006E23E7">
        <w:t>four</w:t>
      </w:r>
      <w:r w:rsidR="009F62E6">
        <w:t xml:space="preserve"> small restaurants, </w:t>
      </w:r>
      <w:r>
        <w:t>small private day care p</w:t>
      </w:r>
      <w:r w:rsidR="009F62E6">
        <w:t xml:space="preserve">roviders, </w:t>
      </w:r>
      <w:r w:rsidR="006E23E7">
        <w:t xml:space="preserve">residential care center, </w:t>
      </w:r>
      <w:r w:rsidR="005F52D3">
        <w:t xml:space="preserve">commercial feed store, three auto repair shops, landscape material business, RV repair shop, </w:t>
      </w:r>
      <w:r w:rsidR="009F62E6">
        <w:t>the Loma Rica Hall,</w:t>
      </w:r>
      <w:r>
        <w:t xml:space="preserve"> </w:t>
      </w:r>
      <w:r w:rsidR="009F62E6">
        <w:t xml:space="preserve">and </w:t>
      </w:r>
      <w:r>
        <w:t>the Lion’s</w:t>
      </w:r>
      <w:r w:rsidR="009F62E6">
        <w:t xml:space="preserve"> Club Community Hall.  The</w:t>
      </w:r>
      <w:r>
        <w:t xml:space="preserve"> Dollar General </w:t>
      </w:r>
      <w:r w:rsidR="009F62E6">
        <w:t>as the only medium</w:t>
      </w:r>
      <w:r>
        <w:t xml:space="preserve"> retail commercial enterprise located in the</w:t>
      </w:r>
      <w:r>
        <w:rPr>
          <w:spacing w:val="-6"/>
        </w:rPr>
        <w:t xml:space="preserve"> </w:t>
      </w:r>
      <w:r>
        <w:t>District.</w:t>
      </w:r>
    </w:p>
    <w:p w14:paraId="3D9FA942" w14:textId="77777777" w:rsidR="00AA76B0" w:rsidRDefault="00AA76B0">
      <w:pPr>
        <w:pStyle w:val="BodyText"/>
        <w:rPr>
          <w:sz w:val="30"/>
        </w:rPr>
      </w:pPr>
    </w:p>
    <w:p w14:paraId="312D309B" w14:textId="77777777" w:rsidR="00AA76B0" w:rsidRDefault="00B07DBA">
      <w:pPr>
        <w:pStyle w:val="Heading2"/>
        <w:spacing w:before="221"/>
      </w:pPr>
      <w:bookmarkStart w:id="10" w:name="_bookmark10"/>
      <w:bookmarkEnd w:id="10"/>
      <w:r>
        <w:t>Fire Prevention</w:t>
      </w:r>
    </w:p>
    <w:p w14:paraId="2DAE65CE" w14:textId="77777777" w:rsidR="00AA76B0" w:rsidRDefault="00AA76B0">
      <w:pPr>
        <w:pStyle w:val="BodyText"/>
        <w:rPr>
          <w:rFonts w:ascii="Cambria"/>
          <w:b/>
          <w:i/>
          <w:sz w:val="32"/>
        </w:rPr>
      </w:pPr>
    </w:p>
    <w:p w14:paraId="16844BDB" w14:textId="77777777" w:rsidR="00AA76B0" w:rsidRDefault="00B07DBA">
      <w:pPr>
        <w:spacing w:before="249"/>
        <w:ind w:left="140"/>
        <w:rPr>
          <w:rFonts w:ascii="Cambria"/>
          <w:b/>
          <w:sz w:val="26"/>
        </w:rPr>
      </w:pPr>
      <w:bookmarkStart w:id="11" w:name="_bookmark11"/>
      <w:bookmarkEnd w:id="11"/>
      <w:r>
        <w:rPr>
          <w:rFonts w:ascii="Cambria"/>
          <w:b/>
          <w:sz w:val="26"/>
        </w:rPr>
        <w:t>Objectives:</w:t>
      </w:r>
    </w:p>
    <w:p w14:paraId="6C5ED6FD" w14:textId="77777777" w:rsidR="00AA76B0" w:rsidRDefault="00AA76B0">
      <w:pPr>
        <w:pStyle w:val="BodyText"/>
        <w:spacing w:before="10"/>
        <w:rPr>
          <w:rFonts w:ascii="Cambria"/>
          <w:b/>
          <w:sz w:val="31"/>
        </w:rPr>
      </w:pPr>
    </w:p>
    <w:p w14:paraId="0D6A9E3A" w14:textId="77777777" w:rsidR="00AA76B0" w:rsidRDefault="00B07DBA">
      <w:pPr>
        <w:pStyle w:val="ListParagraph"/>
        <w:numPr>
          <w:ilvl w:val="0"/>
          <w:numId w:val="4"/>
        </w:numPr>
        <w:tabs>
          <w:tab w:val="left" w:pos="859"/>
          <w:tab w:val="left" w:pos="860"/>
        </w:tabs>
        <w:rPr>
          <w:sz w:val="28"/>
        </w:rPr>
      </w:pPr>
      <w:r>
        <w:rPr>
          <w:sz w:val="28"/>
        </w:rPr>
        <w:t>Ongoing efforts to educate existing residents to install smoke</w:t>
      </w:r>
      <w:r>
        <w:rPr>
          <w:spacing w:val="-12"/>
          <w:sz w:val="28"/>
        </w:rPr>
        <w:t xml:space="preserve"> </w:t>
      </w:r>
      <w:r>
        <w:rPr>
          <w:sz w:val="28"/>
        </w:rPr>
        <w:t>detectors</w:t>
      </w:r>
    </w:p>
    <w:p w14:paraId="4E44C35A" w14:textId="77777777" w:rsidR="00AA76B0" w:rsidRDefault="00B07DBA">
      <w:pPr>
        <w:pStyle w:val="ListParagraph"/>
        <w:numPr>
          <w:ilvl w:val="0"/>
          <w:numId w:val="4"/>
        </w:numPr>
        <w:tabs>
          <w:tab w:val="left" w:pos="859"/>
          <w:tab w:val="left" w:pos="860"/>
        </w:tabs>
        <w:ind w:right="136"/>
        <w:rPr>
          <w:sz w:val="28"/>
        </w:rPr>
      </w:pPr>
      <w:r>
        <w:rPr>
          <w:sz w:val="28"/>
        </w:rPr>
        <w:t>Support County requirement that all new dwellings install smoke detectors at the time of construction</w:t>
      </w:r>
    </w:p>
    <w:p w14:paraId="3F073AF2" w14:textId="77777777" w:rsidR="00AA76B0" w:rsidRDefault="00B07DBA">
      <w:pPr>
        <w:pStyle w:val="ListParagraph"/>
        <w:numPr>
          <w:ilvl w:val="0"/>
          <w:numId w:val="4"/>
        </w:numPr>
        <w:tabs>
          <w:tab w:val="left" w:pos="859"/>
          <w:tab w:val="left" w:pos="860"/>
        </w:tabs>
        <w:spacing w:line="342" w:lineRule="exact"/>
        <w:rPr>
          <w:sz w:val="28"/>
        </w:rPr>
      </w:pPr>
      <w:r>
        <w:rPr>
          <w:sz w:val="28"/>
        </w:rPr>
        <w:t>Support County requirement for minimum emergency water storage</w:t>
      </w:r>
      <w:r>
        <w:rPr>
          <w:spacing w:val="-17"/>
          <w:sz w:val="28"/>
        </w:rPr>
        <w:t xml:space="preserve"> </w:t>
      </w:r>
      <w:r>
        <w:rPr>
          <w:sz w:val="28"/>
        </w:rPr>
        <w:t>tanks.</w:t>
      </w:r>
    </w:p>
    <w:p w14:paraId="136D3B4C" w14:textId="77777777" w:rsidR="006A349A" w:rsidRDefault="006A349A">
      <w:pPr>
        <w:pStyle w:val="ListParagraph"/>
        <w:numPr>
          <w:ilvl w:val="0"/>
          <w:numId w:val="4"/>
        </w:numPr>
        <w:tabs>
          <w:tab w:val="left" w:pos="859"/>
          <w:tab w:val="left" w:pos="860"/>
        </w:tabs>
        <w:spacing w:line="342" w:lineRule="exact"/>
        <w:rPr>
          <w:sz w:val="28"/>
        </w:rPr>
      </w:pPr>
      <w:r>
        <w:rPr>
          <w:sz w:val="28"/>
        </w:rPr>
        <w:t>Ensure all residences in the district are compliant with PRC 4291</w:t>
      </w:r>
    </w:p>
    <w:p w14:paraId="60887CDE" w14:textId="77777777" w:rsidR="006A349A" w:rsidRDefault="006A349A">
      <w:pPr>
        <w:pStyle w:val="ListParagraph"/>
        <w:numPr>
          <w:ilvl w:val="0"/>
          <w:numId w:val="4"/>
        </w:numPr>
        <w:tabs>
          <w:tab w:val="left" w:pos="859"/>
          <w:tab w:val="left" w:pos="860"/>
        </w:tabs>
        <w:spacing w:line="342" w:lineRule="exact"/>
        <w:rPr>
          <w:sz w:val="28"/>
        </w:rPr>
      </w:pPr>
      <w:r>
        <w:rPr>
          <w:sz w:val="28"/>
        </w:rPr>
        <w:t>Ensure HOA’s are maintaining and inspecting private water suppression systems.</w:t>
      </w:r>
    </w:p>
    <w:p w14:paraId="6F2B3B92" w14:textId="77777777" w:rsidR="00AA76B0" w:rsidRDefault="00B07DBA">
      <w:pPr>
        <w:pStyle w:val="ListParagraph"/>
        <w:numPr>
          <w:ilvl w:val="0"/>
          <w:numId w:val="4"/>
        </w:numPr>
        <w:tabs>
          <w:tab w:val="left" w:pos="859"/>
          <w:tab w:val="left" w:pos="860"/>
        </w:tabs>
        <w:ind w:right="136"/>
        <w:rPr>
          <w:sz w:val="28"/>
        </w:rPr>
      </w:pPr>
      <w:r>
        <w:rPr>
          <w:sz w:val="28"/>
        </w:rPr>
        <w:t>Inspect, update pre-fire plans, and maintain records to conform to the Uniform Fire Code for all existing commercial occupancies on a predetermined</w:t>
      </w:r>
      <w:r>
        <w:rPr>
          <w:spacing w:val="-10"/>
          <w:sz w:val="28"/>
        </w:rPr>
        <w:t xml:space="preserve"> </w:t>
      </w:r>
      <w:r>
        <w:rPr>
          <w:sz w:val="28"/>
        </w:rPr>
        <w:t>schedule</w:t>
      </w:r>
    </w:p>
    <w:p w14:paraId="68993198" w14:textId="77777777" w:rsidR="00AA76B0" w:rsidRDefault="00B07DBA">
      <w:pPr>
        <w:pStyle w:val="ListParagraph"/>
        <w:numPr>
          <w:ilvl w:val="0"/>
          <w:numId w:val="4"/>
        </w:numPr>
        <w:tabs>
          <w:tab w:val="left" w:pos="859"/>
          <w:tab w:val="left" w:pos="860"/>
        </w:tabs>
        <w:ind w:right="137"/>
        <w:rPr>
          <w:sz w:val="28"/>
        </w:rPr>
      </w:pPr>
      <w:r>
        <w:rPr>
          <w:sz w:val="28"/>
        </w:rPr>
        <w:t>In</w:t>
      </w:r>
      <w:r w:rsidR="006A349A">
        <w:rPr>
          <w:sz w:val="28"/>
        </w:rPr>
        <w:t xml:space="preserve"> </w:t>
      </w:r>
      <w:r>
        <w:rPr>
          <w:sz w:val="28"/>
        </w:rPr>
        <w:t>co-operation with local schools and service organizations, provide basic fire safety education</w:t>
      </w:r>
    </w:p>
    <w:p w14:paraId="5810813D" w14:textId="77777777" w:rsidR="00AA76B0" w:rsidRDefault="00B07DBA">
      <w:pPr>
        <w:pStyle w:val="ListParagraph"/>
        <w:numPr>
          <w:ilvl w:val="0"/>
          <w:numId w:val="4"/>
        </w:numPr>
        <w:tabs>
          <w:tab w:val="left" w:pos="859"/>
          <w:tab w:val="left" w:pos="860"/>
        </w:tabs>
        <w:spacing w:line="342" w:lineRule="exact"/>
        <w:rPr>
          <w:sz w:val="28"/>
        </w:rPr>
      </w:pPr>
      <w:r>
        <w:rPr>
          <w:sz w:val="28"/>
        </w:rPr>
        <w:t>Maintain a fire code, which is consistent throughout the</w:t>
      </w:r>
      <w:r>
        <w:rPr>
          <w:spacing w:val="-11"/>
          <w:sz w:val="28"/>
        </w:rPr>
        <w:t xml:space="preserve"> </w:t>
      </w:r>
      <w:r>
        <w:rPr>
          <w:sz w:val="28"/>
        </w:rPr>
        <w:t>District</w:t>
      </w:r>
    </w:p>
    <w:p w14:paraId="0C3AE604" w14:textId="77777777" w:rsidR="00AA76B0" w:rsidRDefault="00B07DBA">
      <w:pPr>
        <w:pStyle w:val="ListParagraph"/>
        <w:numPr>
          <w:ilvl w:val="0"/>
          <w:numId w:val="4"/>
        </w:numPr>
        <w:tabs>
          <w:tab w:val="left" w:pos="859"/>
          <w:tab w:val="left" w:pos="860"/>
        </w:tabs>
        <w:ind w:right="136"/>
        <w:rPr>
          <w:sz w:val="28"/>
        </w:rPr>
      </w:pPr>
      <w:r>
        <w:rPr>
          <w:sz w:val="28"/>
        </w:rPr>
        <w:t>Review all proposed land development and sub-division applications, institute fire protection plans that are consistent with national, state, and county</w:t>
      </w:r>
      <w:r>
        <w:rPr>
          <w:spacing w:val="-17"/>
          <w:sz w:val="28"/>
        </w:rPr>
        <w:t xml:space="preserve"> </w:t>
      </w:r>
      <w:r>
        <w:rPr>
          <w:sz w:val="28"/>
        </w:rPr>
        <w:t>codes.</w:t>
      </w:r>
    </w:p>
    <w:p w14:paraId="4A96EDA9" w14:textId="77777777" w:rsidR="00AA76B0" w:rsidRDefault="00AA76B0">
      <w:pPr>
        <w:rPr>
          <w:sz w:val="28"/>
        </w:rPr>
        <w:sectPr w:rsidR="00AA76B0" w:rsidSect="00E510F2">
          <w:headerReference w:type="even" r:id="rId29"/>
          <w:headerReference w:type="default" r:id="rId30"/>
          <w:footerReference w:type="default" r:id="rId31"/>
          <w:headerReference w:type="first" r:id="rId32"/>
          <w:pgSz w:w="12240" w:h="15840"/>
          <w:pgMar w:top="980" w:right="580" w:bottom="900" w:left="580" w:header="722" w:footer="746" w:gutter="0"/>
          <w:cols w:space="720"/>
        </w:sectPr>
      </w:pPr>
    </w:p>
    <w:p w14:paraId="1B284DCE" w14:textId="77777777" w:rsidR="00AA76B0" w:rsidRDefault="00AA76B0">
      <w:pPr>
        <w:pStyle w:val="BodyText"/>
        <w:spacing w:before="8"/>
        <w:rPr>
          <w:sz w:val="15"/>
        </w:rPr>
      </w:pPr>
    </w:p>
    <w:p w14:paraId="743D9067" w14:textId="77777777" w:rsidR="00AA76B0" w:rsidRDefault="00B07DBA">
      <w:pPr>
        <w:pStyle w:val="Heading2"/>
        <w:spacing w:before="101"/>
      </w:pPr>
      <w:bookmarkStart w:id="12" w:name="_bookmark12"/>
      <w:bookmarkEnd w:id="12"/>
      <w:r>
        <w:t>Fire Suppression</w:t>
      </w:r>
    </w:p>
    <w:p w14:paraId="78D9C4F0" w14:textId="77777777" w:rsidR="00AA76B0" w:rsidRDefault="00AA76B0">
      <w:pPr>
        <w:pStyle w:val="BodyText"/>
        <w:rPr>
          <w:rFonts w:ascii="Cambria"/>
          <w:b/>
          <w:i/>
          <w:sz w:val="32"/>
        </w:rPr>
      </w:pPr>
    </w:p>
    <w:p w14:paraId="55651F66" w14:textId="77777777" w:rsidR="00AA76B0" w:rsidRDefault="00B07DBA">
      <w:pPr>
        <w:spacing w:before="204"/>
        <w:ind w:left="140"/>
        <w:rPr>
          <w:rFonts w:ascii="Cambria"/>
          <w:b/>
          <w:sz w:val="26"/>
        </w:rPr>
      </w:pPr>
      <w:bookmarkStart w:id="13" w:name="_bookmark13"/>
      <w:bookmarkEnd w:id="13"/>
      <w:r>
        <w:rPr>
          <w:rFonts w:ascii="Cambria"/>
          <w:b/>
          <w:sz w:val="26"/>
        </w:rPr>
        <w:t>Objectives:</w:t>
      </w:r>
    </w:p>
    <w:p w14:paraId="237281C5" w14:textId="77777777" w:rsidR="00AA76B0" w:rsidRDefault="00AA76B0">
      <w:pPr>
        <w:pStyle w:val="BodyText"/>
        <w:spacing w:before="10"/>
        <w:rPr>
          <w:rFonts w:ascii="Cambria"/>
          <w:b/>
          <w:sz w:val="31"/>
        </w:rPr>
      </w:pPr>
    </w:p>
    <w:p w14:paraId="7AE923C0" w14:textId="77777777" w:rsidR="00AA76B0" w:rsidRDefault="00B07DBA">
      <w:pPr>
        <w:pStyle w:val="ListParagraph"/>
        <w:numPr>
          <w:ilvl w:val="0"/>
          <w:numId w:val="4"/>
        </w:numPr>
        <w:tabs>
          <w:tab w:val="left" w:pos="859"/>
          <w:tab w:val="left" w:pos="860"/>
        </w:tabs>
        <w:spacing w:line="342" w:lineRule="exact"/>
        <w:rPr>
          <w:sz w:val="28"/>
        </w:rPr>
      </w:pPr>
      <w:r>
        <w:rPr>
          <w:sz w:val="28"/>
        </w:rPr>
        <w:t>Control all vegetation fires within the first burning period, per State</w:t>
      </w:r>
      <w:r>
        <w:rPr>
          <w:spacing w:val="-18"/>
          <w:sz w:val="28"/>
        </w:rPr>
        <w:t xml:space="preserve"> </w:t>
      </w:r>
      <w:r>
        <w:rPr>
          <w:sz w:val="28"/>
        </w:rPr>
        <w:t>standard</w:t>
      </w:r>
    </w:p>
    <w:p w14:paraId="5D0D7E00" w14:textId="77777777" w:rsidR="00AA76B0" w:rsidRDefault="00B07DBA">
      <w:pPr>
        <w:pStyle w:val="ListParagraph"/>
        <w:numPr>
          <w:ilvl w:val="0"/>
          <w:numId w:val="4"/>
        </w:numPr>
        <w:tabs>
          <w:tab w:val="left" w:pos="859"/>
          <w:tab w:val="left" w:pos="860"/>
        </w:tabs>
        <w:ind w:right="135"/>
        <w:rPr>
          <w:sz w:val="28"/>
        </w:rPr>
      </w:pPr>
      <w:r>
        <w:rPr>
          <w:sz w:val="28"/>
        </w:rPr>
        <w:t xml:space="preserve">Apply extinguishing agent to structure and </w:t>
      </w:r>
      <w:r w:rsidR="006A349A">
        <w:rPr>
          <w:sz w:val="28"/>
        </w:rPr>
        <w:t>vegetation fires within 14</w:t>
      </w:r>
      <w:r>
        <w:rPr>
          <w:sz w:val="28"/>
        </w:rPr>
        <w:t xml:space="preserve"> minutes of dispatch, full assignment within 25</w:t>
      </w:r>
      <w:r>
        <w:rPr>
          <w:spacing w:val="-1"/>
          <w:sz w:val="28"/>
        </w:rPr>
        <w:t xml:space="preserve"> </w:t>
      </w:r>
      <w:r>
        <w:rPr>
          <w:sz w:val="28"/>
        </w:rPr>
        <w:t>minutes</w:t>
      </w:r>
    </w:p>
    <w:p w14:paraId="69A7AC93" w14:textId="77777777" w:rsidR="00AA76B0" w:rsidRDefault="00B07DBA">
      <w:pPr>
        <w:pStyle w:val="ListParagraph"/>
        <w:numPr>
          <w:ilvl w:val="0"/>
          <w:numId w:val="4"/>
        </w:numPr>
        <w:tabs>
          <w:tab w:val="left" w:pos="859"/>
          <w:tab w:val="left" w:pos="860"/>
        </w:tabs>
        <w:ind w:right="141"/>
        <w:rPr>
          <w:sz w:val="28"/>
        </w:rPr>
      </w:pPr>
      <w:r>
        <w:rPr>
          <w:sz w:val="28"/>
        </w:rPr>
        <w:t>Initiate suppression within 10 minute of receipt of alarm for 90% of all fires within Loma Rica station sphere of</w:t>
      </w:r>
      <w:r>
        <w:rPr>
          <w:spacing w:val="-10"/>
          <w:sz w:val="28"/>
        </w:rPr>
        <w:t xml:space="preserve"> </w:t>
      </w:r>
      <w:r>
        <w:rPr>
          <w:sz w:val="28"/>
        </w:rPr>
        <w:t>influence</w:t>
      </w:r>
    </w:p>
    <w:p w14:paraId="609476CA" w14:textId="77777777" w:rsidR="00AA76B0" w:rsidRDefault="00B07DBA">
      <w:pPr>
        <w:pStyle w:val="ListParagraph"/>
        <w:numPr>
          <w:ilvl w:val="0"/>
          <w:numId w:val="4"/>
        </w:numPr>
        <w:tabs>
          <w:tab w:val="left" w:pos="859"/>
          <w:tab w:val="left" w:pos="860"/>
        </w:tabs>
        <w:spacing w:line="342" w:lineRule="exact"/>
        <w:rPr>
          <w:sz w:val="28"/>
        </w:rPr>
      </w:pPr>
      <w:r>
        <w:rPr>
          <w:sz w:val="28"/>
        </w:rPr>
        <w:t>Control 80% of all outlying fires with initial attack</w:t>
      </w:r>
      <w:r>
        <w:rPr>
          <w:spacing w:val="-9"/>
          <w:sz w:val="28"/>
        </w:rPr>
        <w:t xml:space="preserve"> </w:t>
      </w:r>
      <w:r>
        <w:rPr>
          <w:sz w:val="28"/>
        </w:rPr>
        <w:t>assignment</w:t>
      </w:r>
    </w:p>
    <w:p w14:paraId="3A9E1919" w14:textId="77777777" w:rsidR="00AA76B0" w:rsidRDefault="00B07DBA">
      <w:pPr>
        <w:pStyle w:val="ListParagraph"/>
        <w:numPr>
          <w:ilvl w:val="0"/>
          <w:numId w:val="4"/>
        </w:numPr>
        <w:tabs>
          <w:tab w:val="left" w:pos="859"/>
          <w:tab w:val="left" w:pos="860"/>
        </w:tabs>
        <w:ind w:right="137"/>
        <w:rPr>
          <w:sz w:val="28"/>
        </w:rPr>
      </w:pPr>
      <w:r>
        <w:rPr>
          <w:sz w:val="28"/>
        </w:rPr>
        <w:t>Through increased use of water tenders, provide an adequate water supply for firefighting and other</w:t>
      </w:r>
      <w:r>
        <w:rPr>
          <w:spacing w:val="-2"/>
          <w:sz w:val="28"/>
        </w:rPr>
        <w:t xml:space="preserve"> </w:t>
      </w:r>
      <w:r>
        <w:rPr>
          <w:sz w:val="28"/>
        </w:rPr>
        <w:t>emergencies</w:t>
      </w:r>
    </w:p>
    <w:p w14:paraId="5E359545" w14:textId="77777777" w:rsidR="00AA76B0" w:rsidRDefault="00B07DBA">
      <w:pPr>
        <w:pStyle w:val="ListParagraph"/>
        <w:numPr>
          <w:ilvl w:val="0"/>
          <w:numId w:val="4"/>
        </w:numPr>
        <w:tabs>
          <w:tab w:val="left" w:pos="859"/>
          <w:tab w:val="left" w:pos="860"/>
        </w:tabs>
        <w:ind w:right="137"/>
        <w:rPr>
          <w:sz w:val="28"/>
        </w:rPr>
      </w:pPr>
      <w:r>
        <w:rPr>
          <w:sz w:val="28"/>
        </w:rPr>
        <w:t>Support County Hazards Mitigation Plan to obtain grants for the purpose of establishing fire suppression water tanks throughout the</w:t>
      </w:r>
      <w:r>
        <w:rPr>
          <w:spacing w:val="-9"/>
          <w:sz w:val="28"/>
        </w:rPr>
        <w:t xml:space="preserve"> </w:t>
      </w:r>
      <w:r>
        <w:rPr>
          <w:sz w:val="28"/>
        </w:rPr>
        <w:t>foothills</w:t>
      </w:r>
    </w:p>
    <w:p w14:paraId="48AC52F4" w14:textId="77777777" w:rsidR="00AA76B0" w:rsidRPr="009F62E6" w:rsidRDefault="00B07DBA">
      <w:pPr>
        <w:pStyle w:val="ListParagraph"/>
        <w:numPr>
          <w:ilvl w:val="0"/>
          <w:numId w:val="4"/>
        </w:numPr>
        <w:tabs>
          <w:tab w:val="left" w:pos="859"/>
          <w:tab w:val="left" w:pos="860"/>
        </w:tabs>
        <w:ind w:right="137"/>
        <w:rPr>
          <w:sz w:val="28"/>
        </w:rPr>
      </w:pPr>
      <w:r w:rsidRPr="009F62E6">
        <w:rPr>
          <w:sz w:val="28"/>
        </w:rPr>
        <w:t>Support County effort to re</w:t>
      </w:r>
      <w:r w:rsidR="00316367">
        <w:rPr>
          <w:sz w:val="28"/>
        </w:rPr>
        <w:t>quire emergency water tanks (3,0</w:t>
      </w:r>
      <w:r w:rsidRPr="009F62E6">
        <w:rPr>
          <w:sz w:val="28"/>
        </w:rPr>
        <w:t>00 gallon minimum) for all residential and small commercial</w:t>
      </w:r>
      <w:r w:rsidRPr="009F62E6">
        <w:rPr>
          <w:spacing w:val="-2"/>
          <w:sz w:val="28"/>
        </w:rPr>
        <w:t xml:space="preserve"> </w:t>
      </w:r>
      <w:r w:rsidRPr="009F62E6">
        <w:rPr>
          <w:sz w:val="28"/>
        </w:rPr>
        <w:t>buildings.</w:t>
      </w:r>
    </w:p>
    <w:p w14:paraId="15F74125" w14:textId="77777777" w:rsidR="006A349A" w:rsidRDefault="006A349A">
      <w:pPr>
        <w:pStyle w:val="ListParagraph"/>
        <w:numPr>
          <w:ilvl w:val="0"/>
          <w:numId w:val="4"/>
        </w:numPr>
        <w:tabs>
          <w:tab w:val="left" w:pos="859"/>
          <w:tab w:val="left" w:pos="860"/>
        </w:tabs>
        <w:spacing w:line="340" w:lineRule="exact"/>
        <w:rPr>
          <w:sz w:val="28"/>
        </w:rPr>
      </w:pPr>
      <w:r>
        <w:rPr>
          <w:sz w:val="28"/>
        </w:rPr>
        <w:t>Encourage addition of fire hydrants in all areas of the District</w:t>
      </w:r>
    </w:p>
    <w:p w14:paraId="498AEE80" w14:textId="77777777" w:rsidR="00AA76B0" w:rsidRDefault="00B07DBA">
      <w:pPr>
        <w:pStyle w:val="ListParagraph"/>
        <w:numPr>
          <w:ilvl w:val="0"/>
          <w:numId w:val="4"/>
        </w:numPr>
        <w:tabs>
          <w:tab w:val="left" w:pos="859"/>
          <w:tab w:val="left" w:pos="860"/>
        </w:tabs>
        <w:spacing w:line="340" w:lineRule="exact"/>
        <w:rPr>
          <w:sz w:val="28"/>
        </w:rPr>
      </w:pPr>
      <w:r>
        <w:rPr>
          <w:sz w:val="28"/>
        </w:rPr>
        <w:t>Maintain sufficient firefighting resources to meet safety and operation</w:t>
      </w:r>
      <w:r>
        <w:rPr>
          <w:spacing w:val="-14"/>
          <w:sz w:val="28"/>
        </w:rPr>
        <w:t xml:space="preserve"> </w:t>
      </w:r>
      <w:r>
        <w:rPr>
          <w:sz w:val="28"/>
        </w:rPr>
        <w:t>needs.</w:t>
      </w:r>
    </w:p>
    <w:p w14:paraId="71EC77F8" w14:textId="77777777" w:rsidR="00AA76B0" w:rsidRDefault="00AA76B0">
      <w:pPr>
        <w:pStyle w:val="BodyText"/>
        <w:spacing w:before="1"/>
        <w:rPr>
          <w:sz w:val="49"/>
        </w:rPr>
      </w:pPr>
    </w:p>
    <w:p w14:paraId="3A51D18D" w14:textId="015C83CE" w:rsidR="00AA76B0" w:rsidRPr="005C620F" w:rsidRDefault="00B07DBA" w:rsidP="005C620F">
      <w:pPr>
        <w:pStyle w:val="Heading2"/>
      </w:pPr>
      <w:bookmarkStart w:id="14" w:name="_bookmark14"/>
      <w:bookmarkEnd w:id="14"/>
      <w:r>
        <w:t>Emergency Medical Services</w:t>
      </w:r>
    </w:p>
    <w:p w14:paraId="6FE0E9EF" w14:textId="77777777" w:rsidR="00AA76B0" w:rsidRDefault="00B07DBA">
      <w:pPr>
        <w:spacing w:before="249"/>
        <w:ind w:left="140"/>
        <w:rPr>
          <w:rFonts w:ascii="Cambria"/>
          <w:b/>
          <w:sz w:val="26"/>
        </w:rPr>
      </w:pPr>
      <w:bookmarkStart w:id="15" w:name="_bookmark15"/>
      <w:bookmarkEnd w:id="15"/>
      <w:r>
        <w:rPr>
          <w:rFonts w:ascii="Cambria"/>
          <w:b/>
          <w:sz w:val="26"/>
        </w:rPr>
        <w:t>Objectives:</w:t>
      </w:r>
    </w:p>
    <w:p w14:paraId="227B5C41" w14:textId="77777777" w:rsidR="00AA76B0" w:rsidRPr="00445BD5" w:rsidRDefault="00AA76B0">
      <w:pPr>
        <w:pStyle w:val="BodyText"/>
        <w:spacing w:before="10"/>
        <w:rPr>
          <w:rFonts w:ascii="Cambria"/>
          <w:b/>
          <w:sz w:val="24"/>
          <w:szCs w:val="24"/>
        </w:rPr>
      </w:pPr>
    </w:p>
    <w:p w14:paraId="718EE8C6" w14:textId="77777777" w:rsidR="00AA76B0" w:rsidRDefault="00B07DBA">
      <w:pPr>
        <w:pStyle w:val="ListParagraph"/>
        <w:numPr>
          <w:ilvl w:val="0"/>
          <w:numId w:val="4"/>
        </w:numPr>
        <w:tabs>
          <w:tab w:val="left" w:pos="859"/>
          <w:tab w:val="left" w:pos="860"/>
        </w:tabs>
        <w:spacing w:before="1"/>
        <w:ind w:right="136"/>
        <w:rPr>
          <w:sz w:val="28"/>
        </w:rPr>
      </w:pPr>
      <w:r>
        <w:rPr>
          <w:sz w:val="28"/>
        </w:rPr>
        <w:t>Provide basic emergency first aid within 15 minutes of receipt of alarm for 90% of the medical services</w:t>
      </w:r>
      <w:r>
        <w:rPr>
          <w:spacing w:val="-1"/>
          <w:sz w:val="28"/>
        </w:rPr>
        <w:t xml:space="preserve"> </w:t>
      </w:r>
      <w:r>
        <w:rPr>
          <w:sz w:val="28"/>
        </w:rPr>
        <w:t>calls</w:t>
      </w:r>
    </w:p>
    <w:p w14:paraId="1284F8DB" w14:textId="77777777" w:rsidR="00AA76B0" w:rsidRDefault="00B07DBA">
      <w:pPr>
        <w:pStyle w:val="ListParagraph"/>
        <w:numPr>
          <w:ilvl w:val="0"/>
          <w:numId w:val="4"/>
        </w:numPr>
        <w:tabs>
          <w:tab w:val="left" w:pos="859"/>
          <w:tab w:val="left" w:pos="860"/>
        </w:tabs>
        <w:spacing w:line="342" w:lineRule="exact"/>
        <w:rPr>
          <w:sz w:val="28"/>
        </w:rPr>
      </w:pPr>
      <w:r>
        <w:rPr>
          <w:sz w:val="28"/>
        </w:rPr>
        <w:t>Provide all fire fighters emergency medical care</w:t>
      </w:r>
      <w:r>
        <w:rPr>
          <w:spacing w:val="-8"/>
          <w:sz w:val="28"/>
        </w:rPr>
        <w:t xml:space="preserve"> </w:t>
      </w:r>
      <w:r>
        <w:rPr>
          <w:sz w:val="28"/>
        </w:rPr>
        <w:t>training</w:t>
      </w:r>
    </w:p>
    <w:p w14:paraId="124BA607" w14:textId="77777777" w:rsidR="00AA76B0" w:rsidRDefault="00B07DBA">
      <w:pPr>
        <w:pStyle w:val="ListParagraph"/>
        <w:numPr>
          <w:ilvl w:val="0"/>
          <w:numId w:val="4"/>
        </w:numPr>
        <w:tabs>
          <w:tab w:val="left" w:pos="859"/>
          <w:tab w:val="left" w:pos="860"/>
        </w:tabs>
        <w:spacing w:line="342" w:lineRule="exact"/>
        <w:rPr>
          <w:sz w:val="28"/>
        </w:rPr>
      </w:pPr>
      <w:r>
        <w:rPr>
          <w:sz w:val="28"/>
        </w:rPr>
        <w:t>Provide all initial response engines with defibrillation</w:t>
      </w:r>
      <w:r>
        <w:rPr>
          <w:spacing w:val="-27"/>
          <w:sz w:val="28"/>
        </w:rPr>
        <w:t xml:space="preserve"> </w:t>
      </w:r>
      <w:r>
        <w:rPr>
          <w:sz w:val="28"/>
        </w:rPr>
        <w:t>units</w:t>
      </w:r>
    </w:p>
    <w:p w14:paraId="7B2D246B" w14:textId="77777777" w:rsidR="00AA76B0" w:rsidRDefault="00B07DBA">
      <w:pPr>
        <w:pStyle w:val="ListParagraph"/>
        <w:numPr>
          <w:ilvl w:val="0"/>
          <w:numId w:val="4"/>
        </w:numPr>
        <w:tabs>
          <w:tab w:val="left" w:pos="859"/>
          <w:tab w:val="left" w:pos="860"/>
        </w:tabs>
        <w:rPr>
          <w:sz w:val="28"/>
        </w:rPr>
      </w:pPr>
      <w:r>
        <w:rPr>
          <w:sz w:val="28"/>
        </w:rPr>
        <w:t>Provide initial response engines with extrication</w:t>
      </w:r>
      <w:r>
        <w:rPr>
          <w:spacing w:val="-23"/>
          <w:sz w:val="28"/>
        </w:rPr>
        <w:t xml:space="preserve"> </w:t>
      </w:r>
      <w:r>
        <w:rPr>
          <w:sz w:val="28"/>
        </w:rPr>
        <w:t>equipment</w:t>
      </w:r>
    </w:p>
    <w:p w14:paraId="0DDB20D3" w14:textId="77777777" w:rsidR="00147FA1" w:rsidRPr="00445BD5" w:rsidRDefault="006A349A" w:rsidP="00707B17">
      <w:pPr>
        <w:pStyle w:val="ListParagraph"/>
        <w:numPr>
          <w:ilvl w:val="0"/>
          <w:numId w:val="4"/>
        </w:numPr>
        <w:tabs>
          <w:tab w:val="left" w:pos="859"/>
          <w:tab w:val="left" w:pos="860"/>
        </w:tabs>
        <w:spacing w:before="4"/>
        <w:rPr>
          <w:sz w:val="49"/>
        </w:rPr>
      </w:pPr>
      <w:r>
        <w:rPr>
          <w:sz w:val="28"/>
        </w:rPr>
        <w:t>Work towards addition of ALS capability</w:t>
      </w:r>
    </w:p>
    <w:p w14:paraId="2A86ED2F" w14:textId="77777777" w:rsidR="00445BD5" w:rsidRPr="00445BD5" w:rsidRDefault="00445BD5" w:rsidP="00445BD5">
      <w:pPr>
        <w:tabs>
          <w:tab w:val="left" w:pos="859"/>
          <w:tab w:val="left" w:pos="860"/>
        </w:tabs>
        <w:spacing w:before="4"/>
        <w:ind w:left="500"/>
        <w:rPr>
          <w:sz w:val="24"/>
          <w:szCs w:val="24"/>
        </w:rPr>
      </w:pPr>
    </w:p>
    <w:p w14:paraId="3802B900" w14:textId="29923B26" w:rsidR="00770991" w:rsidRPr="005C620F" w:rsidRDefault="00770991" w:rsidP="005C620F">
      <w:pPr>
        <w:pStyle w:val="Heading2"/>
        <w:spacing w:before="101"/>
      </w:pPr>
      <w:r>
        <w:t>Technical Rescue</w:t>
      </w:r>
    </w:p>
    <w:p w14:paraId="5B8010DC" w14:textId="77777777" w:rsidR="00770991" w:rsidRDefault="00770991" w:rsidP="00770991">
      <w:pPr>
        <w:spacing w:before="204"/>
        <w:ind w:left="140"/>
        <w:rPr>
          <w:rFonts w:ascii="Cambria"/>
          <w:b/>
          <w:sz w:val="26"/>
        </w:rPr>
      </w:pPr>
      <w:r>
        <w:rPr>
          <w:rFonts w:ascii="Cambria"/>
          <w:b/>
          <w:sz w:val="26"/>
        </w:rPr>
        <w:t>Objectives:</w:t>
      </w:r>
    </w:p>
    <w:p w14:paraId="1F2B19BC" w14:textId="69F3F77F" w:rsidR="00770991" w:rsidRDefault="00770991" w:rsidP="00770991">
      <w:pPr>
        <w:pStyle w:val="ListParagraph"/>
        <w:numPr>
          <w:ilvl w:val="0"/>
          <w:numId w:val="4"/>
        </w:numPr>
        <w:tabs>
          <w:tab w:val="left" w:pos="859"/>
          <w:tab w:val="left" w:pos="860"/>
        </w:tabs>
        <w:spacing w:line="342" w:lineRule="exact"/>
        <w:rPr>
          <w:sz w:val="28"/>
        </w:rPr>
      </w:pPr>
      <w:r>
        <w:rPr>
          <w:sz w:val="28"/>
        </w:rPr>
        <w:t>Provide Swiftwater rescue capabilities to include equipment, training, PPE, and vehicles that would allow safe response and rescue of victims in the water.</w:t>
      </w:r>
    </w:p>
    <w:p w14:paraId="4F6AA30B" w14:textId="7C0906F3" w:rsidR="005C620F" w:rsidRDefault="005C620F" w:rsidP="005C620F">
      <w:pPr>
        <w:pStyle w:val="ListParagraph"/>
        <w:numPr>
          <w:ilvl w:val="0"/>
          <w:numId w:val="4"/>
        </w:numPr>
        <w:tabs>
          <w:tab w:val="left" w:pos="859"/>
          <w:tab w:val="left" w:pos="860"/>
        </w:tabs>
        <w:spacing w:line="342" w:lineRule="exact"/>
        <w:rPr>
          <w:sz w:val="28"/>
        </w:rPr>
      </w:pPr>
      <w:r>
        <w:rPr>
          <w:sz w:val="28"/>
        </w:rPr>
        <w:t>Enhance and support the RESCUE PROTOCOL COOPERATIVE AGREEMENT with YCSO.</w:t>
      </w:r>
    </w:p>
    <w:p w14:paraId="5386F346" w14:textId="77777777" w:rsidR="00770991" w:rsidRDefault="00770991" w:rsidP="00770991">
      <w:pPr>
        <w:pStyle w:val="ListParagraph"/>
        <w:numPr>
          <w:ilvl w:val="0"/>
          <w:numId w:val="4"/>
        </w:numPr>
        <w:tabs>
          <w:tab w:val="left" w:pos="859"/>
          <w:tab w:val="left" w:pos="860"/>
        </w:tabs>
        <w:spacing w:line="342" w:lineRule="exact"/>
        <w:rPr>
          <w:sz w:val="28"/>
        </w:rPr>
      </w:pPr>
      <w:r>
        <w:rPr>
          <w:sz w:val="28"/>
        </w:rPr>
        <w:t>Develop mutual and automatic aid plans for trench and confined space rescues.</w:t>
      </w:r>
    </w:p>
    <w:p w14:paraId="7B2FA42F" w14:textId="77777777" w:rsidR="00770991" w:rsidRDefault="00770991">
      <w:pPr>
        <w:pStyle w:val="Heading1"/>
      </w:pPr>
      <w:bookmarkStart w:id="16" w:name="_bookmark16"/>
      <w:bookmarkEnd w:id="16"/>
    </w:p>
    <w:p w14:paraId="6DBAA485" w14:textId="77777777" w:rsidR="00147FA1" w:rsidRDefault="00147FA1" w:rsidP="00571A8E">
      <w:pPr>
        <w:pStyle w:val="Heading1"/>
        <w:ind w:left="0"/>
      </w:pPr>
    </w:p>
    <w:p w14:paraId="2C466F7D" w14:textId="77777777" w:rsidR="00AA76B0" w:rsidRDefault="00B07DBA">
      <w:pPr>
        <w:pStyle w:val="Heading1"/>
      </w:pPr>
      <w:r>
        <w:t>ADMINISTRATION</w:t>
      </w:r>
    </w:p>
    <w:p w14:paraId="252FDAEA" w14:textId="77777777" w:rsidR="00AA76B0" w:rsidRDefault="00AA76B0">
      <w:pPr>
        <w:pStyle w:val="BodyText"/>
        <w:spacing w:before="11"/>
        <w:rPr>
          <w:rFonts w:ascii="Cambria"/>
          <w:b/>
          <w:sz w:val="52"/>
        </w:rPr>
      </w:pPr>
    </w:p>
    <w:p w14:paraId="37EE07F1" w14:textId="77777777" w:rsidR="00AA76B0" w:rsidRDefault="00B07DBA">
      <w:pPr>
        <w:pStyle w:val="Heading2"/>
      </w:pPr>
      <w:bookmarkStart w:id="17" w:name="_bookmark17"/>
      <w:bookmarkEnd w:id="17"/>
      <w:r>
        <w:t>Objectives</w:t>
      </w:r>
    </w:p>
    <w:p w14:paraId="41B38696" w14:textId="77777777" w:rsidR="00AA76B0" w:rsidRDefault="00AA76B0">
      <w:pPr>
        <w:pStyle w:val="BodyText"/>
        <w:spacing w:before="1"/>
        <w:rPr>
          <w:rFonts w:ascii="Cambria"/>
          <w:b/>
          <w:i/>
          <w:sz w:val="32"/>
        </w:rPr>
      </w:pPr>
    </w:p>
    <w:p w14:paraId="1F3F00C3" w14:textId="77777777" w:rsidR="00AA76B0" w:rsidRDefault="00B07DBA">
      <w:pPr>
        <w:pStyle w:val="ListParagraph"/>
        <w:numPr>
          <w:ilvl w:val="0"/>
          <w:numId w:val="4"/>
        </w:numPr>
        <w:tabs>
          <w:tab w:val="left" w:pos="859"/>
          <w:tab w:val="left" w:pos="860"/>
        </w:tabs>
        <w:rPr>
          <w:sz w:val="28"/>
        </w:rPr>
      </w:pPr>
      <w:r>
        <w:rPr>
          <w:sz w:val="28"/>
        </w:rPr>
        <w:t>Annually review and update 5 year plan as part of budget</w:t>
      </w:r>
      <w:r>
        <w:rPr>
          <w:spacing w:val="-16"/>
          <w:sz w:val="28"/>
        </w:rPr>
        <w:t xml:space="preserve"> </w:t>
      </w:r>
      <w:r>
        <w:rPr>
          <w:sz w:val="28"/>
        </w:rPr>
        <w:t>preparation</w:t>
      </w:r>
    </w:p>
    <w:p w14:paraId="4F0CEB44" w14:textId="77777777" w:rsidR="00AA76B0" w:rsidRDefault="00B07DBA">
      <w:pPr>
        <w:pStyle w:val="ListParagraph"/>
        <w:numPr>
          <w:ilvl w:val="0"/>
          <w:numId w:val="4"/>
        </w:numPr>
        <w:tabs>
          <w:tab w:val="left" w:pos="859"/>
          <w:tab w:val="left" w:pos="860"/>
        </w:tabs>
        <w:rPr>
          <w:sz w:val="28"/>
        </w:rPr>
      </w:pPr>
      <w:r>
        <w:rPr>
          <w:sz w:val="28"/>
        </w:rPr>
        <w:t>Annually review District policies and</w:t>
      </w:r>
      <w:r>
        <w:rPr>
          <w:spacing w:val="-9"/>
          <w:sz w:val="28"/>
        </w:rPr>
        <w:t xml:space="preserve"> </w:t>
      </w:r>
      <w:r>
        <w:rPr>
          <w:sz w:val="28"/>
        </w:rPr>
        <w:t>procedures</w:t>
      </w:r>
    </w:p>
    <w:p w14:paraId="3DAA72E9" w14:textId="77777777" w:rsidR="00AA76B0" w:rsidRDefault="00B07DBA">
      <w:pPr>
        <w:pStyle w:val="ListParagraph"/>
        <w:numPr>
          <w:ilvl w:val="0"/>
          <w:numId w:val="4"/>
        </w:numPr>
        <w:tabs>
          <w:tab w:val="left" w:pos="859"/>
          <w:tab w:val="left" w:pos="860"/>
        </w:tabs>
        <w:spacing w:before="100"/>
        <w:ind w:right="238"/>
        <w:rPr>
          <w:sz w:val="28"/>
        </w:rPr>
      </w:pPr>
      <w:r>
        <w:rPr>
          <w:sz w:val="28"/>
        </w:rPr>
        <w:t>Prioritize purchasing n</w:t>
      </w:r>
      <w:r w:rsidR="006A349A">
        <w:rPr>
          <w:sz w:val="28"/>
        </w:rPr>
        <w:t>eeds relative to PPE</w:t>
      </w:r>
      <w:r>
        <w:rPr>
          <w:sz w:val="28"/>
        </w:rPr>
        <w:t>, SCBA’s,</w:t>
      </w:r>
      <w:r w:rsidR="006A349A">
        <w:rPr>
          <w:sz w:val="28"/>
        </w:rPr>
        <w:t xml:space="preserve"> communications, appliances</w:t>
      </w:r>
      <w:r>
        <w:rPr>
          <w:sz w:val="28"/>
        </w:rPr>
        <w:t>, hose, rescue equipment,</w:t>
      </w:r>
      <w:r>
        <w:rPr>
          <w:spacing w:val="-7"/>
          <w:sz w:val="28"/>
        </w:rPr>
        <w:t xml:space="preserve"> </w:t>
      </w:r>
      <w:r>
        <w:rPr>
          <w:sz w:val="28"/>
        </w:rPr>
        <w:t>etc.</w:t>
      </w:r>
    </w:p>
    <w:p w14:paraId="4F071B00" w14:textId="77777777" w:rsidR="00AA76B0" w:rsidRDefault="00B07DBA">
      <w:pPr>
        <w:pStyle w:val="ListParagraph"/>
        <w:numPr>
          <w:ilvl w:val="0"/>
          <w:numId w:val="4"/>
        </w:numPr>
        <w:tabs>
          <w:tab w:val="left" w:pos="859"/>
          <w:tab w:val="left" w:pos="860"/>
        </w:tabs>
        <w:spacing w:line="342" w:lineRule="exact"/>
        <w:rPr>
          <w:sz w:val="28"/>
        </w:rPr>
      </w:pPr>
      <w:r>
        <w:rPr>
          <w:sz w:val="28"/>
        </w:rPr>
        <w:t>Establish standards for equipment</w:t>
      </w:r>
      <w:r>
        <w:rPr>
          <w:spacing w:val="-15"/>
          <w:sz w:val="28"/>
        </w:rPr>
        <w:t xml:space="preserve"> </w:t>
      </w:r>
      <w:r>
        <w:rPr>
          <w:sz w:val="28"/>
        </w:rPr>
        <w:t>purchases</w:t>
      </w:r>
    </w:p>
    <w:p w14:paraId="5EA3BE58" w14:textId="77777777" w:rsidR="00AA76B0" w:rsidRDefault="00B07DBA">
      <w:pPr>
        <w:pStyle w:val="ListParagraph"/>
        <w:numPr>
          <w:ilvl w:val="0"/>
          <w:numId w:val="4"/>
        </w:numPr>
        <w:tabs>
          <w:tab w:val="left" w:pos="859"/>
          <w:tab w:val="left" w:pos="860"/>
        </w:tabs>
        <w:spacing w:line="342" w:lineRule="exact"/>
        <w:rPr>
          <w:sz w:val="28"/>
        </w:rPr>
      </w:pPr>
      <w:r>
        <w:rPr>
          <w:sz w:val="28"/>
        </w:rPr>
        <w:t>Maintain automatic and mutual aid agreements with all surrounding fire</w:t>
      </w:r>
      <w:r>
        <w:rPr>
          <w:spacing w:val="-20"/>
          <w:sz w:val="28"/>
        </w:rPr>
        <w:t xml:space="preserve"> </w:t>
      </w:r>
      <w:r>
        <w:rPr>
          <w:sz w:val="28"/>
        </w:rPr>
        <w:t>jurisdictions</w:t>
      </w:r>
    </w:p>
    <w:p w14:paraId="4ACA0CA9" w14:textId="77777777" w:rsidR="00AA76B0" w:rsidRDefault="00B07DBA">
      <w:pPr>
        <w:pStyle w:val="ListParagraph"/>
        <w:numPr>
          <w:ilvl w:val="0"/>
          <w:numId w:val="4"/>
        </w:numPr>
        <w:tabs>
          <w:tab w:val="left" w:pos="859"/>
          <w:tab w:val="left" w:pos="860"/>
        </w:tabs>
        <w:spacing w:before="1" w:line="342" w:lineRule="exact"/>
        <w:rPr>
          <w:sz w:val="28"/>
        </w:rPr>
      </w:pPr>
      <w:r>
        <w:rPr>
          <w:sz w:val="28"/>
        </w:rPr>
        <w:t>Establish efficient and cost effective vehicle</w:t>
      </w:r>
      <w:r>
        <w:rPr>
          <w:spacing w:val="-7"/>
          <w:sz w:val="28"/>
        </w:rPr>
        <w:t xml:space="preserve"> </w:t>
      </w:r>
      <w:r>
        <w:rPr>
          <w:sz w:val="28"/>
        </w:rPr>
        <w:t>specifications</w:t>
      </w:r>
    </w:p>
    <w:p w14:paraId="44548F4E" w14:textId="77777777" w:rsidR="00AA76B0" w:rsidRDefault="00B07DBA">
      <w:pPr>
        <w:pStyle w:val="ListParagraph"/>
        <w:numPr>
          <w:ilvl w:val="0"/>
          <w:numId w:val="4"/>
        </w:numPr>
        <w:tabs>
          <w:tab w:val="left" w:pos="859"/>
          <w:tab w:val="left" w:pos="860"/>
        </w:tabs>
        <w:ind w:right="622"/>
        <w:rPr>
          <w:sz w:val="28"/>
        </w:rPr>
      </w:pPr>
      <w:r>
        <w:rPr>
          <w:sz w:val="28"/>
        </w:rPr>
        <w:t>Prioritize vehicle replacement schedule and, to the extent possible, maximize existing funding</w:t>
      </w:r>
      <w:r>
        <w:rPr>
          <w:spacing w:val="-2"/>
          <w:sz w:val="28"/>
        </w:rPr>
        <w:t xml:space="preserve"> </w:t>
      </w:r>
      <w:r>
        <w:rPr>
          <w:sz w:val="28"/>
        </w:rPr>
        <w:t>program</w:t>
      </w:r>
    </w:p>
    <w:p w14:paraId="7B0A69FD" w14:textId="77777777" w:rsidR="00AA76B0" w:rsidRDefault="00B07DBA">
      <w:pPr>
        <w:pStyle w:val="ListParagraph"/>
        <w:numPr>
          <w:ilvl w:val="0"/>
          <w:numId w:val="4"/>
        </w:numPr>
        <w:tabs>
          <w:tab w:val="left" w:pos="859"/>
          <w:tab w:val="left" w:pos="860"/>
        </w:tabs>
        <w:spacing w:line="342" w:lineRule="exact"/>
        <w:rPr>
          <w:sz w:val="28"/>
        </w:rPr>
      </w:pPr>
      <w:r>
        <w:rPr>
          <w:sz w:val="28"/>
        </w:rPr>
        <w:t>Maintain a scheduled preventative maintenance</w:t>
      </w:r>
      <w:r>
        <w:rPr>
          <w:spacing w:val="-8"/>
          <w:sz w:val="28"/>
        </w:rPr>
        <w:t xml:space="preserve"> </w:t>
      </w:r>
      <w:r>
        <w:rPr>
          <w:sz w:val="28"/>
        </w:rPr>
        <w:t>program</w:t>
      </w:r>
    </w:p>
    <w:p w14:paraId="59911A20" w14:textId="77777777" w:rsidR="00AA76B0" w:rsidRDefault="00B07DBA">
      <w:pPr>
        <w:pStyle w:val="ListParagraph"/>
        <w:numPr>
          <w:ilvl w:val="0"/>
          <w:numId w:val="4"/>
        </w:numPr>
        <w:tabs>
          <w:tab w:val="left" w:pos="859"/>
          <w:tab w:val="left" w:pos="860"/>
        </w:tabs>
        <w:spacing w:line="342" w:lineRule="exact"/>
        <w:rPr>
          <w:sz w:val="28"/>
        </w:rPr>
      </w:pPr>
      <w:r>
        <w:rPr>
          <w:sz w:val="28"/>
        </w:rPr>
        <w:t>Continue current accounting system, cost tracking, and monthly Board</w:t>
      </w:r>
      <w:r>
        <w:rPr>
          <w:spacing w:val="-13"/>
          <w:sz w:val="28"/>
        </w:rPr>
        <w:t xml:space="preserve"> </w:t>
      </w:r>
      <w:r>
        <w:rPr>
          <w:sz w:val="28"/>
        </w:rPr>
        <w:t>reports</w:t>
      </w:r>
    </w:p>
    <w:p w14:paraId="2EA42A59" w14:textId="77777777" w:rsidR="00AA76B0" w:rsidRDefault="00B07DBA">
      <w:pPr>
        <w:pStyle w:val="ListParagraph"/>
        <w:numPr>
          <w:ilvl w:val="0"/>
          <w:numId w:val="4"/>
        </w:numPr>
        <w:tabs>
          <w:tab w:val="left" w:pos="859"/>
          <w:tab w:val="left" w:pos="860"/>
        </w:tabs>
        <w:rPr>
          <w:sz w:val="28"/>
        </w:rPr>
      </w:pPr>
      <w:r>
        <w:rPr>
          <w:sz w:val="28"/>
        </w:rPr>
        <w:t>Provide an efficient training / incident record and reporting</w:t>
      </w:r>
      <w:r>
        <w:rPr>
          <w:spacing w:val="-8"/>
          <w:sz w:val="28"/>
        </w:rPr>
        <w:t xml:space="preserve"> </w:t>
      </w:r>
      <w:r>
        <w:rPr>
          <w:sz w:val="28"/>
        </w:rPr>
        <w:t>system</w:t>
      </w:r>
    </w:p>
    <w:p w14:paraId="6AF9614F" w14:textId="77777777" w:rsidR="00147FA1" w:rsidRDefault="00147FA1">
      <w:pPr>
        <w:pStyle w:val="BodyText"/>
        <w:spacing w:before="3"/>
        <w:rPr>
          <w:sz w:val="49"/>
        </w:rPr>
      </w:pPr>
    </w:p>
    <w:p w14:paraId="7C1710C0" w14:textId="77777777" w:rsidR="00AA76B0" w:rsidRDefault="00B07DBA">
      <w:pPr>
        <w:pStyle w:val="Heading1"/>
      </w:pPr>
      <w:bookmarkStart w:id="18" w:name="_bookmark18"/>
      <w:bookmarkEnd w:id="18"/>
      <w:r>
        <w:t>TRAINING</w:t>
      </w:r>
    </w:p>
    <w:p w14:paraId="1BEA9C19" w14:textId="77777777" w:rsidR="00AA76B0" w:rsidRDefault="00AA76B0">
      <w:pPr>
        <w:pStyle w:val="BodyText"/>
        <w:rPr>
          <w:rFonts w:ascii="Cambria"/>
          <w:b/>
          <w:sz w:val="49"/>
        </w:rPr>
      </w:pPr>
    </w:p>
    <w:p w14:paraId="127338C9" w14:textId="77777777" w:rsidR="00AA76B0" w:rsidRDefault="00B07DBA">
      <w:pPr>
        <w:pStyle w:val="Heading2"/>
        <w:spacing w:before="1"/>
      </w:pPr>
      <w:bookmarkStart w:id="19" w:name="_bookmark19"/>
      <w:bookmarkEnd w:id="19"/>
      <w:r>
        <w:t>Objectives</w:t>
      </w:r>
    </w:p>
    <w:p w14:paraId="6956385B" w14:textId="77777777" w:rsidR="00AA76B0" w:rsidRDefault="00AA76B0">
      <w:pPr>
        <w:pStyle w:val="BodyText"/>
        <w:spacing w:before="1"/>
        <w:rPr>
          <w:rFonts w:ascii="Cambria"/>
          <w:b/>
          <w:i/>
          <w:sz w:val="32"/>
        </w:rPr>
      </w:pPr>
    </w:p>
    <w:p w14:paraId="2BBCE3E3" w14:textId="77777777" w:rsidR="00AA76B0" w:rsidRDefault="00B07DBA">
      <w:pPr>
        <w:pStyle w:val="ListParagraph"/>
        <w:numPr>
          <w:ilvl w:val="0"/>
          <w:numId w:val="3"/>
        </w:numPr>
        <w:tabs>
          <w:tab w:val="left" w:pos="499"/>
          <w:tab w:val="left" w:pos="500"/>
        </w:tabs>
        <w:spacing w:line="342" w:lineRule="exact"/>
        <w:rPr>
          <w:sz w:val="28"/>
        </w:rPr>
      </w:pPr>
      <w:r>
        <w:rPr>
          <w:sz w:val="28"/>
        </w:rPr>
        <w:t xml:space="preserve">Initially train all volunteers to a minimum of </w:t>
      </w:r>
      <w:r w:rsidR="006C0066">
        <w:rPr>
          <w:sz w:val="28"/>
        </w:rPr>
        <w:t>PSFA</w:t>
      </w:r>
      <w:r>
        <w:rPr>
          <w:sz w:val="28"/>
        </w:rPr>
        <w:t xml:space="preserve"> – Medical</w:t>
      </w:r>
      <w:r>
        <w:rPr>
          <w:spacing w:val="-20"/>
          <w:sz w:val="28"/>
        </w:rPr>
        <w:t xml:space="preserve"> </w:t>
      </w:r>
      <w:r>
        <w:rPr>
          <w:sz w:val="28"/>
        </w:rPr>
        <w:t>Training</w:t>
      </w:r>
    </w:p>
    <w:p w14:paraId="087F335D" w14:textId="22D7CE9E" w:rsidR="006C0066" w:rsidRDefault="006C0066" w:rsidP="006C0066">
      <w:pPr>
        <w:pStyle w:val="ListParagraph"/>
        <w:numPr>
          <w:ilvl w:val="0"/>
          <w:numId w:val="3"/>
        </w:numPr>
        <w:tabs>
          <w:tab w:val="left" w:pos="499"/>
          <w:tab w:val="left" w:pos="500"/>
        </w:tabs>
        <w:spacing w:line="342" w:lineRule="exact"/>
        <w:rPr>
          <w:sz w:val="28"/>
        </w:rPr>
      </w:pPr>
      <w:r>
        <w:rPr>
          <w:sz w:val="28"/>
        </w:rPr>
        <w:t xml:space="preserve">All volunteers to </w:t>
      </w:r>
      <w:r w:rsidR="004A2539">
        <w:rPr>
          <w:sz w:val="28"/>
        </w:rPr>
        <w:t xml:space="preserve">meet </w:t>
      </w:r>
      <w:r w:rsidR="00F56EDF">
        <w:rPr>
          <w:sz w:val="28"/>
        </w:rPr>
        <w:t>minimum</w:t>
      </w:r>
      <w:r w:rsidR="004A2539">
        <w:rPr>
          <w:sz w:val="28"/>
        </w:rPr>
        <w:t xml:space="preserve"> firefighter training</w:t>
      </w:r>
      <w:r>
        <w:rPr>
          <w:sz w:val="28"/>
        </w:rPr>
        <w:t xml:space="preserve"> or equivalent</w:t>
      </w:r>
      <w:r w:rsidR="004A2539">
        <w:rPr>
          <w:sz w:val="28"/>
        </w:rPr>
        <w:t>.</w:t>
      </w:r>
      <w:r>
        <w:rPr>
          <w:sz w:val="28"/>
        </w:rPr>
        <w:t xml:space="preserve"> </w:t>
      </w:r>
    </w:p>
    <w:p w14:paraId="12E23D98" w14:textId="77777777" w:rsidR="00AA76B0" w:rsidRDefault="00B07DBA">
      <w:pPr>
        <w:pStyle w:val="ListParagraph"/>
        <w:numPr>
          <w:ilvl w:val="0"/>
          <w:numId w:val="3"/>
        </w:numPr>
        <w:tabs>
          <w:tab w:val="left" w:pos="499"/>
          <w:tab w:val="left" w:pos="500"/>
        </w:tabs>
        <w:ind w:right="780"/>
        <w:rPr>
          <w:sz w:val="28"/>
        </w:rPr>
      </w:pPr>
      <w:r>
        <w:rPr>
          <w:sz w:val="28"/>
        </w:rPr>
        <w:t>Make available and urge all volunteers to increase training level to Emergency Medical Technician including payment of tuition and</w:t>
      </w:r>
      <w:r>
        <w:rPr>
          <w:spacing w:val="-5"/>
          <w:sz w:val="28"/>
        </w:rPr>
        <w:t xml:space="preserve"> </w:t>
      </w:r>
      <w:r>
        <w:rPr>
          <w:sz w:val="28"/>
        </w:rPr>
        <w:t>travel</w:t>
      </w:r>
    </w:p>
    <w:p w14:paraId="0C61BCA6" w14:textId="77777777" w:rsidR="00AA76B0" w:rsidRDefault="006C0066">
      <w:pPr>
        <w:pStyle w:val="ListParagraph"/>
        <w:numPr>
          <w:ilvl w:val="0"/>
          <w:numId w:val="3"/>
        </w:numPr>
        <w:tabs>
          <w:tab w:val="left" w:pos="499"/>
          <w:tab w:val="left" w:pos="500"/>
        </w:tabs>
        <w:ind w:right="159"/>
        <w:rPr>
          <w:sz w:val="28"/>
        </w:rPr>
      </w:pPr>
      <w:r>
        <w:rPr>
          <w:sz w:val="28"/>
        </w:rPr>
        <w:t>All volunteers will maintain required training to meet CA minimums for firefighters</w:t>
      </w:r>
    </w:p>
    <w:p w14:paraId="1C8EEA46" w14:textId="77777777" w:rsidR="00AA76B0" w:rsidRDefault="00B07DBA">
      <w:pPr>
        <w:pStyle w:val="ListParagraph"/>
        <w:numPr>
          <w:ilvl w:val="0"/>
          <w:numId w:val="3"/>
        </w:numPr>
        <w:tabs>
          <w:tab w:val="left" w:pos="499"/>
          <w:tab w:val="left" w:pos="500"/>
        </w:tabs>
        <w:ind w:right="303"/>
        <w:rPr>
          <w:sz w:val="28"/>
        </w:rPr>
      </w:pPr>
      <w:r>
        <w:rPr>
          <w:sz w:val="28"/>
        </w:rPr>
        <w:t xml:space="preserve">Make available and urge all </w:t>
      </w:r>
      <w:r w:rsidR="006C0066">
        <w:rPr>
          <w:sz w:val="28"/>
        </w:rPr>
        <w:t xml:space="preserve">qualified </w:t>
      </w:r>
      <w:r>
        <w:rPr>
          <w:sz w:val="28"/>
        </w:rPr>
        <w:t>volunteers to obtain Driver Operator 1A and 1B status, continue training to achieve Operator status, and include payment of tuition and</w:t>
      </w:r>
      <w:r>
        <w:rPr>
          <w:spacing w:val="-25"/>
          <w:sz w:val="28"/>
        </w:rPr>
        <w:t xml:space="preserve"> </w:t>
      </w:r>
      <w:r>
        <w:rPr>
          <w:sz w:val="28"/>
        </w:rPr>
        <w:t>travel</w:t>
      </w:r>
    </w:p>
    <w:p w14:paraId="31BE3B39" w14:textId="77777777" w:rsidR="00AA76B0" w:rsidRDefault="00B07DBA">
      <w:pPr>
        <w:pStyle w:val="ListParagraph"/>
        <w:numPr>
          <w:ilvl w:val="0"/>
          <w:numId w:val="3"/>
        </w:numPr>
        <w:tabs>
          <w:tab w:val="left" w:pos="499"/>
          <w:tab w:val="left" w:pos="500"/>
        </w:tabs>
        <w:spacing w:line="342" w:lineRule="exact"/>
        <w:rPr>
          <w:sz w:val="28"/>
        </w:rPr>
      </w:pPr>
      <w:r>
        <w:rPr>
          <w:sz w:val="28"/>
        </w:rPr>
        <w:t>Maximize use of CAL</w:t>
      </w:r>
      <w:r w:rsidR="006C0066">
        <w:rPr>
          <w:sz w:val="28"/>
        </w:rPr>
        <w:t xml:space="preserve"> </w:t>
      </w:r>
      <w:r>
        <w:rPr>
          <w:sz w:val="28"/>
        </w:rPr>
        <w:t>FIRE training</w:t>
      </w:r>
      <w:r>
        <w:rPr>
          <w:spacing w:val="-7"/>
          <w:sz w:val="28"/>
        </w:rPr>
        <w:t xml:space="preserve"> </w:t>
      </w:r>
      <w:r>
        <w:rPr>
          <w:sz w:val="28"/>
        </w:rPr>
        <w:t>opportunities</w:t>
      </w:r>
    </w:p>
    <w:p w14:paraId="69F2D198" w14:textId="77777777" w:rsidR="00AA76B0" w:rsidRDefault="00B07DBA">
      <w:pPr>
        <w:pStyle w:val="ListParagraph"/>
        <w:numPr>
          <w:ilvl w:val="0"/>
          <w:numId w:val="3"/>
        </w:numPr>
        <w:tabs>
          <w:tab w:val="left" w:pos="499"/>
          <w:tab w:val="left" w:pos="500"/>
        </w:tabs>
        <w:spacing w:line="342" w:lineRule="exact"/>
        <w:rPr>
          <w:sz w:val="28"/>
        </w:rPr>
      </w:pPr>
      <w:r>
        <w:rPr>
          <w:sz w:val="28"/>
        </w:rPr>
        <w:t>Provide educational incentives for all</w:t>
      </w:r>
      <w:r>
        <w:rPr>
          <w:spacing w:val="-6"/>
          <w:sz w:val="28"/>
        </w:rPr>
        <w:t xml:space="preserve"> </w:t>
      </w:r>
      <w:r>
        <w:rPr>
          <w:sz w:val="28"/>
        </w:rPr>
        <w:t>volunteers</w:t>
      </w:r>
    </w:p>
    <w:p w14:paraId="235FB6E5" w14:textId="77777777" w:rsidR="00AA76B0" w:rsidRDefault="00AA76B0">
      <w:pPr>
        <w:pStyle w:val="BodyText"/>
        <w:spacing w:before="3"/>
        <w:rPr>
          <w:sz w:val="49"/>
        </w:rPr>
      </w:pPr>
    </w:p>
    <w:p w14:paraId="29F840A4" w14:textId="77777777" w:rsidR="00571A8E" w:rsidRDefault="00571A8E">
      <w:pPr>
        <w:pStyle w:val="BodyText"/>
        <w:spacing w:before="3"/>
        <w:rPr>
          <w:sz w:val="49"/>
        </w:rPr>
      </w:pPr>
    </w:p>
    <w:p w14:paraId="33D49810" w14:textId="77777777" w:rsidR="00571A8E" w:rsidRDefault="00571A8E">
      <w:pPr>
        <w:pStyle w:val="BodyText"/>
        <w:spacing w:before="3"/>
        <w:rPr>
          <w:sz w:val="49"/>
        </w:rPr>
      </w:pPr>
    </w:p>
    <w:p w14:paraId="7DDA7866" w14:textId="77777777" w:rsidR="00571A8E" w:rsidRDefault="00571A8E">
      <w:pPr>
        <w:pStyle w:val="BodyText"/>
        <w:spacing w:before="3"/>
        <w:rPr>
          <w:sz w:val="49"/>
        </w:rPr>
      </w:pPr>
    </w:p>
    <w:p w14:paraId="4149D20C" w14:textId="77777777" w:rsidR="00AA76B0" w:rsidRDefault="00B07DBA">
      <w:pPr>
        <w:pStyle w:val="Heading1"/>
      </w:pPr>
      <w:bookmarkStart w:id="20" w:name="_bookmark20"/>
      <w:bookmarkEnd w:id="20"/>
      <w:r>
        <w:t>HAZARDOUS MATERIALS</w:t>
      </w:r>
    </w:p>
    <w:p w14:paraId="480BECE7" w14:textId="77777777" w:rsidR="00AA76B0" w:rsidRDefault="00AA76B0">
      <w:pPr>
        <w:pStyle w:val="BodyText"/>
        <w:rPr>
          <w:rFonts w:ascii="Cambria"/>
          <w:b/>
          <w:sz w:val="49"/>
        </w:rPr>
      </w:pPr>
    </w:p>
    <w:p w14:paraId="0C8C2BE5" w14:textId="77777777" w:rsidR="00AA76B0" w:rsidRDefault="00B07DBA">
      <w:pPr>
        <w:pStyle w:val="Heading2"/>
        <w:spacing w:before="1"/>
      </w:pPr>
      <w:bookmarkStart w:id="21" w:name="_bookmark21"/>
      <w:bookmarkEnd w:id="21"/>
      <w:r>
        <w:t>Objectives</w:t>
      </w:r>
    </w:p>
    <w:p w14:paraId="787C98B9" w14:textId="77777777" w:rsidR="00AA76B0" w:rsidRDefault="00AA76B0">
      <w:pPr>
        <w:pStyle w:val="BodyText"/>
        <w:rPr>
          <w:rFonts w:ascii="Cambria"/>
          <w:b/>
          <w:i/>
          <w:sz w:val="32"/>
        </w:rPr>
      </w:pPr>
    </w:p>
    <w:p w14:paraId="5EFBFBAC" w14:textId="77777777" w:rsidR="00AA76B0" w:rsidRDefault="00B07DBA" w:rsidP="00147FA1">
      <w:pPr>
        <w:pStyle w:val="ListParagraph"/>
        <w:numPr>
          <w:ilvl w:val="1"/>
          <w:numId w:val="3"/>
        </w:numPr>
        <w:tabs>
          <w:tab w:val="left" w:pos="859"/>
          <w:tab w:val="left" w:pos="860"/>
        </w:tabs>
        <w:spacing w:before="1"/>
        <w:rPr>
          <w:sz w:val="28"/>
        </w:rPr>
      </w:pPr>
      <w:r>
        <w:rPr>
          <w:sz w:val="28"/>
        </w:rPr>
        <w:t>Maintain First Responder</w:t>
      </w:r>
      <w:r>
        <w:rPr>
          <w:spacing w:val="-2"/>
          <w:sz w:val="28"/>
        </w:rPr>
        <w:t xml:space="preserve"> </w:t>
      </w:r>
      <w:r>
        <w:rPr>
          <w:sz w:val="28"/>
        </w:rPr>
        <w:t>criteria</w:t>
      </w:r>
    </w:p>
    <w:p w14:paraId="03F2E91A" w14:textId="77777777" w:rsidR="00147FA1" w:rsidRDefault="00147FA1" w:rsidP="00147FA1">
      <w:pPr>
        <w:pStyle w:val="ListParagraph"/>
        <w:numPr>
          <w:ilvl w:val="1"/>
          <w:numId w:val="3"/>
        </w:numPr>
        <w:tabs>
          <w:tab w:val="left" w:pos="859"/>
          <w:tab w:val="left" w:pos="860"/>
        </w:tabs>
        <w:spacing w:line="342" w:lineRule="exact"/>
        <w:rPr>
          <w:sz w:val="28"/>
        </w:rPr>
      </w:pPr>
      <w:r>
        <w:rPr>
          <w:sz w:val="28"/>
        </w:rPr>
        <w:t>Participate in and support the Yuba/Sutter Regional Haz Mat Team and increase decontamination support module to support that response.</w:t>
      </w:r>
    </w:p>
    <w:p w14:paraId="18E54857" w14:textId="77777777" w:rsidR="00AA76B0" w:rsidRDefault="00B07DBA" w:rsidP="00147FA1">
      <w:pPr>
        <w:pStyle w:val="ListParagraph"/>
        <w:numPr>
          <w:ilvl w:val="1"/>
          <w:numId w:val="3"/>
        </w:numPr>
        <w:tabs>
          <w:tab w:val="left" w:pos="859"/>
          <w:tab w:val="left" w:pos="860"/>
        </w:tabs>
        <w:spacing w:line="342" w:lineRule="exact"/>
        <w:rPr>
          <w:sz w:val="28"/>
        </w:rPr>
      </w:pPr>
      <w:r>
        <w:rPr>
          <w:sz w:val="28"/>
        </w:rPr>
        <w:t>Support county Hazardous Materials</w:t>
      </w:r>
      <w:r>
        <w:rPr>
          <w:spacing w:val="-7"/>
          <w:sz w:val="28"/>
        </w:rPr>
        <w:t xml:space="preserve"> </w:t>
      </w:r>
      <w:r>
        <w:rPr>
          <w:sz w:val="28"/>
        </w:rPr>
        <w:t>Program</w:t>
      </w:r>
    </w:p>
    <w:p w14:paraId="2F14E66E" w14:textId="77777777" w:rsidR="00AA76B0" w:rsidRDefault="00AA76B0">
      <w:pPr>
        <w:pStyle w:val="BodyText"/>
        <w:spacing w:before="10"/>
        <w:rPr>
          <w:sz w:val="15"/>
        </w:rPr>
      </w:pPr>
    </w:p>
    <w:p w14:paraId="4FD8E5F9" w14:textId="77777777" w:rsidR="00AA76B0" w:rsidRDefault="00B07DBA">
      <w:pPr>
        <w:pStyle w:val="Heading1"/>
        <w:spacing w:before="100"/>
      </w:pPr>
      <w:bookmarkStart w:id="22" w:name="_bookmark22"/>
      <w:bookmarkEnd w:id="22"/>
      <w:r>
        <w:t>PERSONNEL</w:t>
      </w:r>
    </w:p>
    <w:p w14:paraId="4EFB5D65" w14:textId="77777777" w:rsidR="00AA76B0" w:rsidRDefault="00AA76B0">
      <w:pPr>
        <w:pStyle w:val="BodyText"/>
        <w:rPr>
          <w:rFonts w:ascii="Cambria"/>
          <w:b/>
          <w:sz w:val="49"/>
        </w:rPr>
      </w:pPr>
    </w:p>
    <w:p w14:paraId="1C3AC0AA" w14:textId="77777777" w:rsidR="00AA76B0" w:rsidRDefault="00B07DBA">
      <w:pPr>
        <w:pStyle w:val="Heading2"/>
      </w:pPr>
      <w:bookmarkStart w:id="23" w:name="_bookmark23"/>
      <w:bookmarkEnd w:id="23"/>
      <w:r>
        <w:t>Objectives</w:t>
      </w:r>
    </w:p>
    <w:p w14:paraId="14FDEC7D" w14:textId="77777777" w:rsidR="00AA76B0" w:rsidRDefault="00AA76B0">
      <w:pPr>
        <w:pStyle w:val="BodyText"/>
        <w:spacing w:before="1"/>
        <w:rPr>
          <w:rFonts w:ascii="Cambria"/>
          <w:b/>
          <w:i/>
          <w:sz w:val="32"/>
        </w:rPr>
      </w:pPr>
    </w:p>
    <w:p w14:paraId="6C6629C2" w14:textId="77777777" w:rsidR="00AA76B0" w:rsidRDefault="00B07DBA">
      <w:pPr>
        <w:pStyle w:val="ListParagraph"/>
        <w:numPr>
          <w:ilvl w:val="1"/>
          <w:numId w:val="3"/>
        </w:numPr>
        <w:tabs>
          <w:tab w:val="left" w:pos="859"/>
          <w:tab w:val="left" w:pos="860"/>
        </w:tabs>
        <w:rPr>
          <w:sz w:val="28"/>
        </w:rPr>
      </w:pPr>
      <w:r>
        <w:rPr>
          <w:sz w:val="28"/>
        </w:rPr>
        <w:t>Increase efforts to recruit and retain qualified volunteer</w:t>
      </w:r>
      <w:r>
        <w:rPr>
          <w:spacing w:val="-8"/>
          <w:sz w:val="28"/>
        </w:rPr>
        <w:t xml:space="preserve"> </w:t>
      </w:r>
      <w:r>
        <w:rPr>
          <w:sz w:val="28"/>
        </w:rPr>
        <w:t>personnel</w:t>
      </w:r>
    </w:p>
    <w:p w14:paraId="265CFA14" w14:textId="77777777" w:rsidR="00AA76B0" w:rsidRDefault="00B07DBA">
      <w:pPr>
        <w:pStyle w:val="ListParagraph"/>
        <w:numPr>
          <w:ilvl w:val="1"/>
          <w:numId w:val="3"/>
        </w:numPr>
        <w:tabs>
          <w:tab w:val="left" w:pos="859"/>
          <w:tab w:val="left" w:pos="860"/>
        </w:tabs>
        <w:spacing w:line="342" w:lineRule="exact"/>
        <w:rPr>
          <w:sz w:val="28"/>
        </w:rPr>
      </w:pPr>
      <w:r>
        <w:rPr>
          <w:sz w:val="28"/>
        </w:rPr>
        <w:t>Maintain equitable workloads for all</w:t>
      </w:r>
      <w:r>
        <w:rPr>
          <w:spacing w:val="-5"/>
          <w:sz w:val="28"/>
        </w:rPr>
        <w:t xml:space="preserve"> </w:t>
      </w:r>
      <w:r>
        <w:rPr>
          <w:sz w:val="28"/>
        </w:rPr>
        <w:t>personnel</w:t>
      </w:r>
    </w:p>
    <w:p w14:paraId="57F29BD1" w14:textId="77777777" w:rsidR="00AA76B0" w:rsidRDefault="00B07DBA">
      <w:pPr>
        <w:pStyle w:val="ListParagraph"/>
        <w:numPr>
          <w:ilvl w:val="1"/>
          <w:numId w:val="3"/>
        </w:numPr>
        <w:tabs>
          <w:tab w:val="left" w:pos="859"/>
          <w:tab w:val="left" w:pos="860"/>
        </w:tabs>
        <w:spacing w:line="342" w:lineRule="exact"/>
        <w:rPr>
          <w:sz w:val="28"/>
        </w:rPr>
      </w:pPr>
      <w:r>
        <w:rPr>
          <w:sz w:val="28"/>
        </w:rPr>
        <w:t>Maximize, through organizational structure, paid CAL</w:t>
      </w:r>
      <w:r w:rsidR="006D194A">
        <w:rPr>
          <w:sz w:val="28"/>
        </w:rPr>
        <w:t xml:space="preserve"> </w:t>
      </w:r>
      <w:r>
        <w:rPr>
          <w:sz w:val="28"/>
        </w:rPr>
        <w:t>FIRE</w:t>
      </w:r>
      <w:r>
        <w:rPr>
          <w:spacing w:val="-7"/>
          <w:sz w:val="28"/>
        </w:rPr>
        <w:t xml:space="preserve"> </w:t>
      </w:r>
      <w:r>
        <w:rPr>
          <w:sz w:val="28"/>
        </w:rPr>
        <w:t>personnel</w:t>
      </w:r>
    </w:p>
    <w:p w14:paraId="115096DE" w14:textId="77777777" w:rsidR="00AA76B0" w:rsidRDefault="00B07DBA">
      <w:pPr>
        <w:pStyle w:val="ListParagraph"/>
        <w:numPr>
          <w:ilvl w:val="1"/>
          <w:numId w:val="3"/>
        </w:numPr>
        <w:tabs>
          <w:tab w:val="left" w:pos="859"/>
          <w:tab w:val="left" w:pos="860"/>
        </w:tabs>
        <w:spacing w:before="1"/>
        <w:rPr>
          <w:sz w:val="28"/>
        </w:rPr>
      </w:pPr>
      <w:r>
        <w:rPr>
          <w:sz w:val="28"/>
        </w:rPr>
        <w:t>Maintain Chain of Command – consolidate responsibilities and increase</w:t>
      </w:r>
      <w:r>
        <w:rPr>
          <w:spacing w:val="-13"/>
          <w:sz w:val="28"/>
        </w:rPr>
        <w:t xml:space="preserve"> </w:t>
      </w:r>
      <w:r>
        <w:rPr>
          <w:sz w:val="28"/>
        </w:rPr>
        <w:t>efficiency</w:t>
      </w:r>
    </w:p>
    <w:p w14:paraId="5BB87260" w14:textId="77777777" w:rsidR="00AA76B0" w:rsidRDefault="00AA76B0">
      <w:pPr>
        <w:pStyle w:val="BodyText"/>
        <w:spacing w:before="1"/>
        <w:rPr>
          <w:sz w:val="49"/>
        </w:rPr>
      </w:pPr>
    </w:p>
    <w:p w14:paraId="4E08C1C3" w14:textId="77777777" w:rsidR="00AA76B0" w:rsidRDefault="00B07DBA">
      <w:pPr>
        <w:pStyle w:val="Heading1"/>
        <w:spacing w:before="1"/>
      </w:pPr>
      <w:bookmarkStart w:id="24" w:name="_bookmark24"/>
      <w:bookmarkEnd w:id="24"/>
      <w:r>
        <w:t>COMMUNICATIONS</w:t>
      </w:r>
    </w:p>
    <w:p w14:paraId="40FE3D77" w14:textId="77777777" w:rsidR="00AA76B0" w:rsidRDefault="00AA76B0">
      <w:pPr>
        <w:pStyle w:val="BodyText"/>
        <w:spacing w:before="1"/>
        <w:rPr>
          <w:rFonts w:ascii="Cambria"/>
          <w:b/>
          <w:sz w:val="53"/>
        </w:rPr>
      </w:pPr>
    </w:p>
    <w:p w14:paraId="7488E015" w14:textId="77777777" w:rsidR="00AA76B0" w:rsidRDefault="00B07DBA">
      <w:pPr>
        <w:pStyle w:val="Heading2"/>
      </w:pPr>
      <w:bookmarkStart w:id="25" w:name="_bookmark25"/>
      <w:bookmarkEnd w:id="25"/>
      <w:r>
        <w:t>Objectives</w:t>
      </w:r>
    </w:p>
    <w:p w14:paraId="42098E60" w14:textId="77777777" w:rsidR="00AA76B0" w:rsidRDefault="00AA76B0">
      <w:pPr>
        <w:pStyle w:val="BodyText"/>
        <w:spacing w:before="1"/>
        <w:rPr>
          <w:rFonts w:ascii="Cambria"/>
          <w:b/>
          <w:i/>
          <w:sz w:val="32"/>
        </w:rPr>
      </w:pPr>
    </w:p>
    <w:p w14:paraId="03A7BF63" w14:textId="77777777" w:rsidR="00AA76B0" w:rsidRDefault="00B07DBA">
      <w:pPr>
        <w:pStyle w:val="ListParagraph"/>
        <w:numPr>
          <w:ilvl w:val="1"/>
          <w:numId w:val="3"/>
        </w:numPr>
        <w:tabs>
          <w:tab w:val="left" w:pos="859"/>
          <w:tab w:val="left" w:pos="860"/>
        </w:tabs>
        <w:spacing w:line="342" w:lineRule="exact"/>
        <w:rPr>
          <w:sz w:val="28"/>
        </w:rPr>
      </w:pPr>
      <w:r>
        <w:rPr>
          <w:sz w:val="28"/>
        </w:rPr>
        <w:t>Provide all field units with appropriate communications</w:t>
      </w:r>
      <w:r>
        <w:rPr>
          <w:spacing w:val="-10"/>
          <w:sz w:val="28"/>
        </w:rPr>
        <w:t xml:space="preserve"> </w:t>
      </w:r>
      <w:r>
        <w:rPr>
          <w:sz w:val="28"/>
        </w:rPr>
        <w:t>capabilities</w:t>
      </w:r>
    </w:p>
    <w:p w14:paraId="5565E984" w14:textId="77777777" w:rsidR="00392713" w:rsidRDefault="00392713">
      <w:pPr>
        <w:pStyle w:val="ListParagraph"/>
        <w:numPr>
          <w:ilvl w:val="1"/>
          <w:numId w:val="3"/>
        </w:numPr>
        <w:tabs>
          <w:tab w:val="left" w:pos="859"/>
          <w:tab w:val="left" w:pos="860"/>
        </w:tabs>
        <w:spacing w:line="342" w:lineRule="exact"/>
        <w:rPr>
          <w:sz w:val="28"/>
        </w:rPr>
      </w:pPr>
      <w:r>
        <w:rPr>
          <w:sz w:val="28"/>
        </w:rPr>
        <w:t>Support Yuba County JPA and the radio infrastructure</w:t>
      </w:r>
    </w:p>
    <w:p w14:paraId="41BC61C4" w14:textId="77777777" w:rsidR="00AA76B0" w:rsidRDefault="00B07DBA">
      <w:pPr>
        <w:pStyle w:val="ListParagraph"/>
        <w:numPr>
          <w:ilvl w:val="1"/>
          <w:numId w:val="3"/>
        </w:numPr>
        <w:tabs>
          <w:tab w:val="left" w:pos="859"/>
          <w:tab w:val="left" w:pos="860"/>
        </w:tabs>
        <w:spacing w:line="342" w:lineRule="exact"/>
        <w:rPr>
          <w:sz w:val="28"/>
        </w:rPr>
      </w:pPr>
      <w:r>
        <w:rPr>
          <w:sz w:val="28"/>
        </w:rPr>
        <w:t>Maintain and strengthen communications and cooperation with other</w:t>
      </w:r>
      <w:r>
        <w:rPr>
          <w:spacing w:val="-11"/>
          <w:sz w:val="28"/>
        </w:rPr>
        <w:t xml:space="preserve"> </w:t>
      </w:r>
      <w:r>
        <w:rPr>
          <w:sz w:val="28"/>
        </w:rPr>
        <w:t>agencies</w:t>
      </w:r>
    </w:p>
    <w:p w14:paraId="72FF7CDC" w14:textId="77777777" w:rsidR="00AA76B0" w:rsidRDefault="00AA76B0">
      <w:pPr>
        <w:pStyle w:val="BodyText"/>
        <w:spacing w:before="10"/>
        <w:rPr>
          <w:sz w:val="34"/>
        </w:rPr>
      </w:pPr>
    </w:p>
    <w:p w14:paraId="4E65E9E6" w14:textId="77777777" w:rsidR="00AA76B0" w:rsidRDefault="00B07DBA">
      <w:pPr>
        <w:pStyle w:val="Heading1"/>
      </w:pPr>
      <w:bookmarkStart w:id="26" w:name="_bookmark26"/>
      <w:bookmarkEnd w:id="26"/>
      <w:r>
        <w:t>I.S.O. RATING</w:t>
      </w:r>
    </w:p>
    <w:p w14:paraId="36CAFEA3" w14:textId="77777777" w:rsidR="00AA76B0" w:rsidRDefault="00AA76B0">
      <w:pPr>
        <w:pStyle w:val="BodyText"/>
        <w:spacing w:before="1"/>
        <w:rPr>
          <w:rFonts w:ascii="Cambria"/>
          <w:b/>
          <w:sz w:val="53"/>
        </w:rPr>
      </w:pPr>
    </w:p>
    <w:p w14:paraId="24978424" w14:textId="77777777" w:rsidR="00AA76B0" w:rsidRDefault="00B07DBA">
      <w:pPr>
        <w:pStyle w:val="Heading2"/>
      </w:pPr>
      <w:bookmarkStart w:id="27" w:name="_bookmark27"/>
      <w:bookmarkEnd w:id="27"/>
      <w:r>
        <w:t>Objectives</w:t>
      </w:r>
    </w:p>
    <w:p w14:paraId="63B51325" w14:textId="77777777" w:rsidR="00AA76B0" w:rsidRDefault="00AA76B0">
      <w:pPr>
        <w:pStyle w:val="BodyText"/>
        <w:spacing w:before="1"/>
        <w:rPr>
          <w:rFonts w:ascii="Cambria"/>
          <w:b/>
          <w:i/>
          <w:sz w:val="32"/>
        </w:rPr>
      </w:pPr>
    </w:p>
    <w:p w14:paraId="34AC69E1" w14:textId="77777777" w:rsidR="006C0066" w:rsidRDefault="006C0066" w:rsidP="006C0066">
      <w:pPr>
        <w:pStyle w:val="ListParagraph"/>
        <w:numPr>
          <w:ilvl w:val="2"/>
          <w:numId w:val="2"/>
        </w:numPr>
        <w:tabs>
          <w:tab w:val="left" w:pos="859"/>
          <w:tab w:val="left" w:pos="860"/>
        </w:tabs>
        <w:spacing w:line="342" w:lineRule="exact"/>
        <w:rPr>
          <w:sz w:val="28"/>
        </w:rPr>
      </w:pPr>
      <w:r>
        <w:rPr>
          <w:sz w:val="28"/>
        </w:rPr>
        <w:t>Increase availability and affordability of fire insurance within District by maintaining an</w:t>
      </w:r>
    </w:p>
    <w:p w14:paraId="5566A4BE" w14:textId="61783335" w:rsidR="006C0066" w:rsidRDefault="006C0066" w:rsidP="006C0066">
      <w:pPr>
        <w:pStyle w:val="BodyText"/>
        <w:spacing w:line="242" w:lineRule="auto"/>
        <w:ind w:left="860" w:right="135"/>
      </w:pPr>
      <w:r>
        <w:t xml:space="preserve">I.S.O. rating of </w:t>
      </w:r>
      <w:r w:rsidR="00C80BB7" w:rsidRPr="00C80BB7">
        <w:t>4</w:t>
      </w:r>
      <w:r w:rsidRPr="00C80BB7">
        <w:t xml:space="preserve">y throughout the entire District, and </w:t>
      </w:r>
      <w:r w:rsidR="00C80BB7" w:rsidRPr="00C80BB7">
        <w:t>4</w:t>
      </w:r>
      <w:r w:rsidRPr="00C80BB7">
        <w:t xml:space="preserve"> in all new subdivisions by requiring installation</w:t>
      </w:r>
      <w:r>
        <w:t xml:space="preserve"> of fire hydrants.</w:t>
      </w:r>
    </w:p>
    <w:p w14:paraId="5DCAFC37" w14:textId="04039201" w:rsidR="006C0066" w:rsidRDefault="006C0066" w:rsidP="00707B17">
      <w:pPr>
        <w:pStyle w:val="ListParagraph"/>
        <w:numPr>
          <w:ilvl w:val="2"/>
          <w:numId w:val="2"/>
        </w:numPr>
        <w:tabs>
          <w:tab w:val="left" w:pos="859"/>
          <w:tab w:val="left" w:pos="860"/>
        </w:tabs>
        <w:spacing w:line="242" w:lineRule="auto"/>
        <w:ind w:right="135"/>
      </w:pPr>
      <w:r>
        <w:rPr>
          <w:sz w:val="28"/>
        </w:rPr>
        <w:t xml:space="preserve">Develop a plan to reduce ISO Rating to  </w:t>
      </w:r>
      <w:r w:rsidR="004A2539">
        <w:rPr>
          <w:sz w:val="28"/>
        </w:rPr>
        <w:t xml:space="preserve">3 </w:t>
      </w:r>
      <w:r>
        <w:rPr>
          <w:sz w:val="28"/>
        </w:rPr>
        <w:t xml:space="preserve">/ </w:t>
      </w:r>
      <w:r w:rsidR="004A2539">
        <w:rPr>
          <w:sz w:val="28"/>
        </w:rPr>
        <w:t>3</w:t>
      </w:r>
      <w:r>
        <w:rPr>
          <w:sz w:val="28"/>
        </w:rPr>
        <w:t>Y within the District by all logical means</w:t>
      </w:r>
    </w:p>
    <w:p w14:paraId="4F3AB919" w14:textId="77777777" w:rsidR="00AA76B0" w:rsidRDefault="00AA76B0">
      <w:pPr>
        <w:spacing w:line="242" w:lineRule="auto"/>
      </w:pPr>
    </w:p>
    <w:p w14:paraId="1ADBDC3C" w14:textId="77777777" w:rsidR="00CF7D18" w:rsidRDefault="00CF7D18">
      <w:pPr>
        <w:spacing w:line="242" w:lineRule="auto"/>
      </w:pPr>
    </w:p>
    <w:p w14:paraId="7F9CAFB4" w14:textId="77777777" w:rsidR="00CF7D18" w:rsidRDefault="00CF7D18" w:rsidP="00CF7D18">
      <w:pPr>
        <w:pStyle w:val="Heading1"/>
        <w:spacing w:before="100"/>
        <w:jc w:val="both"/>
      </w:pPr>
      <w:r>
        <w:t>Fire Department Planning</w:t>
      </w:r>
    </w:p>
    <w:p w14:paraId="390D784A" w14:textId="77777777" w:rsidR="00CF7D18" w:rsidRDefault="00CF7D18" w:rsidP="00CF7D18">
      <w:pPr>
        <w:pStyle w:val="BodyText"/>
        <w:rPr>
          <w:rFonts w:ascii="Cambria"/>
          <w:b/>
          <w:sz w:val="32"/>
        </w:rPr>
      </w:pPr>
    </w:p>
    <w:p w14:paraId="54CC77F0" w14:textId="77777777" w:rsidR="00CF7D18" w:rsidRDefault="00CF7D18" w:rsidP="00CF7D18">
      <w:pPr>
        <w:pStyle w:val="BodyText"/>
        <w:ind w:left="140" w:right="136"/>
        <w:jc w:val="both"/>
      </w:pPr>
      <w:r>
        <w:t>The 5-person Board of Directors will work towards making the district safer for the residents within the confines of budget restrictions.  Over the next 5 years there should be specific goals that are prioritized so the district can concentrate efforts of achieving and/or implementing in addition to the previous information.</w:t>
      </w:r>
    </w:p>
    <w:p w14:paraId="43220FD9" w14:textId="77777777" w:rsidR="00CF7D18" w:rsidRDefault="00CF7D18">
      <w:pPr>
        <w:spacing w:line="242" w:lineRule="auto"/>
      </w:pPr>
    </w:p>
    <w:p w14:paraId="0CC6D39F" w14:textId="77777777" w:rsidR="00CF7D18" w:rsidRDefault="00CF7D18">
      <w:pPr>
        <w:spacing w:line="242" w:lineRule="auto"/>
      </w:pPr>
    </w:p>
    <w:p w14:paraId="42B141CB" w14:textId="77777777" w:rsidR="00CF7D18" w:rsidRDefault="00CF7D18" w:rsidP="00CF7D18">
      <w:pPr>
        <w:pStyle w:val="Heading2"/>
        <w:spacing w:before="1"/>
      </w:pPr>
      <w:r>
        <w:t>Goals</w:t>
      </w:r>
    </w:p>
    <w:p w14:paraId="2535EA14" w14:textId="77777777" w:rsidR="00CF7D18" w:rsidRDefault="00CF7D18" w:rsidP="00CF7D18">
      <w:pPr>
        <w:pStyle w:val="BodyText"/>
        <w:rPr>
          <w:rFonts w:ascii="Cambria"/>
          <w:b/>
          <w:i/>
          <w:sz w:val="32"/>
        </w:rPr>
      </w:pPr>
    </w:p>
    <w:p w14:paraId="2061D93C" w14:textId="217636ED" w:rsidR="00CF7D18" w:rsidRDefault="00392713" w:rsidP="00CF7D18">
      <w:pPr>
        <w:pStyle w:val="ListParagraph"/>
        <w:numPr>
          <w:ilvl w:val="1"/>
          <w:numId w:val="3"/>
        </w:numPr>
        <w:tabs>
          <w:tab w:val="left" w:pos="859"/>
          <w:tab w:val="left" w:pos="860"/>
        </w:tabs>
        <w:spacing w:line="342" w:lineRule="exact"/>
        <w:rPr>
          <w:sz w:val="28"/>
        </w:rPr>
      </w:pPr>
      <w:r>
        <w:rPr>
          <w:sz w:val="28"/>
        </w:rPr>
        <w:t>Continue the cooperative relationship with CAL FIRE for emergency response</w:t>
      </w:r>
      <w:r w:rsidR="00C5625A">
        <w:rPr>
          <w:sz w:val="28"/>
        </w:rPr>
        <w:t>.</w:t>
      </w:r>
    </w:p>
    <w:p w14:paraId="64D78FB6" w14:textId="4F25DD71" w:rsidR="00392713" w:rsidRDefault="00392713" w:rsidP="00392713">
      <w:pPr>
        <w:pStyle w:val="ListParagraph"/>
        <w:numPr>
          <w:ilvl w:val="1"/>
          <w:numId w:val="3"/>
        </w:numPr>
        <w:tabs>
          <w:tab w:val="left" w:pos="859"/>
          <w:tab w:val="left" w:pos="860"/>
        </w:tabs>
        <w:spacing w:line="342" w:lineRule="exact"/>
        <w:rPr>
          <w:sz w:val="28"/>
        </w:rPr>
      </w:pPr>
      <w:r>
        <w:rPr>
          <w:sz w:val="28"/>
        </w:rPr>
        <w:t>Evaluate the need for a mitigation fee increase</w:t>
      </w:r>
      <w:r w:rsidR="00C5625A">
        <w:rPr>
          <w:sz w:val="28"/>
        </w:rPr>
        <w:t>.</w:t>
      </w:r>
    </w:p>
    <w:p w14:paraId="3CB12CCF" w14:textId="7AAD0C7E" w:rsidR="00453029" w:rsidRDefault="00453029" w:rsidP="00392713">
      <w:pPr>
        <w:pStyle w:val="ListParagraph"/>
        <w:numPr>
          <w:ilvl w:val="1"/>
          <w:numId w:val="3"/>
        </w:numPr>
        <w:tabs>
          <w:tab w:val="left" w:pos="859"/>
          <w:tab w:val="left" w:pos="860"/>
        </w:tabs>
        <w:spacing w:line="342" w:lineRule="exact"/>
        <w:rPr>
          <w:sz w:val="28"/>
        </w:rPr>
      </w:pPr>
      <w:r>
        <w:rPr>
          <w:sz w:val="28"/>
        </w:rPr>
        <w:t>Evaluate the need for an annual parcel tax assessment to fund fire and EMS</w:t>
      </w:r>
      <w:r w:rsidR="00C5625A">
        <w:rPr>
          <w:sz w:val="28"/>
        </w:rPr>
        <w:t>.</w:t>
      </w:r>
    </w:p>
    <w:p w14:paraId="428B0484" w14:textId="10BDB0C3" w:rsidR="00392713" w:rsidRPr="00C5625A" w:rsidRDefault="00392713" w:rsidP="00C5625A">
      <w:pPr>
        <w:pStyle w:val="ListParagraph"/>
        <w:numPr>
          <w:ilvl w:val="1"/>
          <w:numId w:val="3"/>
        </w:numPr>
        <w:tabs>
          <w:tab w:val="left" w:pos="859"/>
          <w:tab w:val="left" w:pos="860"/>
        </w:tabs>
        <w:spacing w:line="342" w:lineRule="exact"/>
        <w:rPr>
          <w:sz w:val="28"/>
        </w:rPr>
      </w:pPr>
      <w:r w:rsidRPr="00C5625A">
        <w:rPr>
          <w:sz w:val="28"/>
        </w:rPr>
        <w:t>Update the District’s fleet by surplus sale of E-6</w:t>
      </w:r>
      <w:r w:rsidR="00C5625A" w:rsidRPr="00C5625A">
        <w:rPr>
          <w:sz w:val="28"/>
        </w:rPr>
        <w:t xml:space="preserve">1, </w:t>
      </w:r>
      <w:r w:rsidRPr="00C5625A">
        <w:rPr>
          <w:sz w:val="28"/>
        </w:rPr>
        <w:t>replace Attack 61</w:t>
      </w:r>
      <w:r w:rsidR="00C5625A">
        <w:rPr>
          <w:sz w:val="28"/>
        </w:rPr>
        <w:t>.</w:t>
      </w:r>
    </w:p>
    <w:p w14:paraId="6A39187D" w14:textId="373B24EA" w:rsidR="00C94264" w:rsidRDefault="00C94264" w:rsidP="00392713">
      <w:pPr>
        <w:pStyle w:val="ListParagraph"/>
        <w:numPr>
          <w:ilvl w:val="1"/>
          <w:numId w:val="3"/>
        </w:numPr>
        <w:tabs>
          <w:tab w:val="left" w:pos="859"/>
          <w:tab w:val="left" w:pos="860"/>
        </w:tabs>
        <w:spacing w:line="342" w:lineRule="exact"/>
        <w:rPr>
          <w:sz w:val="28"/>
        </w:rPr>
      </w:pPr>
      <w:r>
        <w:rPr>
          <w:sz w:val="28"/>
        </w:rPr>
        <w:t>Actively pursue any available grants to offset costs to residents</w:t>
      </w:r>
      <w:r w:rsidR="00C5625A">
        <w:rPr>
          <w:sz w:val="28"/>
        </w:rPr>
        <w:t>.</w:t>
      </w:r>
    </w:p>
    <w:p w14:paraId="2B6D59C4" w14:textId="7303E631" w:rsidR="00C94264" w:rsidRPr="0093176E" w:rsidRDefault="00C94264" w:rsidP="00392713">
      <w:pPr>
        <w:pStyle w:val="ListParagraph"/>
        <w:numPr>
          <w:ilvl w:val="1"/>
          <w:numId w:val="3"/>
        </w:numPr>
        <w:tabs>
          <w:tab w:val="left" w:pos="859"/>
          <w:tab w:val="left" w:pos="860"/>
        </w:tabs>
        <w:spacing w:line="342" w:lineRule="exact"/>
        <w:rPr>
          <w:sz w:val="28"/>
        </w:rPr>
      </w:pPr>
      <w:r w:rsidRPr="0093176E">
        <w:rPr>
          <w:sz w:val="28"/>
        </w:rPr>
        <w:t>Implement recommendations to increase ISO rating</w:t>
      </w:r>
      <w:r w:rsidR="00C5625A">
        <w:rPr>
          <w:sz w:val="28"/>
        </w:rPr>
        <w:t>.</w:t>
      </w:r>
    </w:p>
    <w:p w14:paraId="1D196C54" w14:textId="77A2E70D" w:rsidR="00316367" w:rsidRPr="0093176E" w:rsidRDefault="00316367" w:rsidP="00392713">
      <w:pPr>
        <w:pStyle w:val="ListParagraph"/>
        <w:numPr>
          <w:ilvl w:val="1"/>
          <w:numId w:val="3"/>
        </w:numPr>
        <w:tabs>
          <w:tab w:val="left" w:pos="859"/>
          <w:tab w:val="left" w:pos="860"/>
        </w:tabs>
        <w:spacing w:line="342" w:lineRule="exact"/>
        <w:rPr>
          <w:sz w:val="28"/>
        </w:rPr>
      </w:pPr>
      <w:r w:rsidRPr="0093176E">
        <w:rPr>
          <w:sz w:val="28"/>
        </w:rPr>
        <w:t>Develop increased water storage at existing facilities</w:t>
      </w:r>
      <w:r w:rsidR="00C5625A">
        <w:rPr>
          <w:sz w:val="28"/>
        </w:rPr>
        <w:t>.</w:t>
      </w:r>
    </w:p>
    <w:p w14:paraId="735D87DD" w14:textId="3F86C44D" w:rsidR="00316367" w:rsidRDefault="00316367" w:rsidP="00392713">
      <w:pPr>
        <w:pStyle w:val="ListParagraph"/>
        <w:numPr>
          <w:ilvl w:val="1"/>
          <w:numId w:val="3"/>
        </w:numPr>
        <w:tabs>
          <w:tab w:val="left" w:pos="859"/>
          <w:tab w:val="left" w:pos="860"/>
        </w:tabs>
        <w:spacing w:line="342" w:lineRule="exact"/>
        <w:rPr>
          <w:sz w:val="28"/>
        </w:rPr>
      </w:pPr>
      <w:r w:rsidRPr="0093176E">
        <w:rPr>
          <w:sz w:val="28"/>
        </w:rPr>
        <w:t xml:space="preserve">Upgrade the living quarter </w:t>
      </w:r>
      <w:r w:rsidR="003573F9" w:rsidRPr="0093176E">
        <w:rPr>
          <w:sz w:val="28"/>
        </w:rPr>
        <w:t xml:space="preserve">of Station 62 </w:t>
      </w:r>
      <w:r w:rsidR="008D10FC" w:rsidRPr="0093176E">
        <w:rPr>
          <w:sz w:val="28"/>
        </w:rPr>
        <w:t>to</w:t>
      </w:r>
      <w:r w:rsidR="003573F9" w:rsidRPr="0093176E">
        <w:rPr>
          <w:sz w:val="28"/>
        </w:rPr>
        <w:t xml:space="preserve"> support any</w:t>
      </w:r>
      <w:r w:rsidRPr="0093176E">
        <w:rPr>
          <w:sz w:val="28"/>
        </w:rPr>
        <w:t xml:space="preserve"> increased future staffing</w:t>
      </w:r>
      <w:r w:rsidR="00C5625A">
        <w:rPr>
          <w:sz w:val="28"/>
        </w:rPr>
        <w:t>.</w:t>
      </w:r>
    </w:p>
    <w:p w14:paraId="66320FB6" w14:textId="4DFE0B9D" w:rsidR="00453029" w:rsidRDefault="00453029" w:rsidP="00392713">
      <w:pPr>
        <w:pStyle w:val="ListParagraph"/>
        <w:numPr>
          <w:ilvl w:val="1"/>
          <w:numId w:val="3"/>
        </w:numPr>
        <w:tabs>
          <w:tab w:val="left" w:pos="859"/>
          <w:tab w:val="left" w:pos="860"/>
        </w:tabs>
        <w:spacing w:line="342" w:lineRule="exact"/>
        <w:rPr>
          <w:sz w:val="28"/>
        </w:rPr>
      </w:pPr>
      <w:r>
        <w:rPr>
          <w:sz w:val="28"/>
        </w:rPr>
        <w:t>Upgrade communication technology to include AVL devices in district response vehicles</w:t>
      </w:r>
      <w:r w:rsidR="00C5625A">
        <w:rPr>
          <w:sz w:val="28"/>
        </w:rPr>
        <w:t>.</w:t>
      </w:r>
    </w:p>
    <w:p w14:paraId="5B2CDDB6" w14:textId="5B517216" w:rsidR="00C5625A" w:rsidRPr="0093176E" w:rsidRDefault="00C5625A" w:rsidP="00C80BB7">
      <w:pPr>
        <w:pStyle w:val="ListParagraph"/>
        <w:tabs>
          <w:tab w:val="left" w:pos="859"/>
          <w:tab w:val="left" w:pos="860"/>
        </w:tabs>
        <w:spacing w:line="342" w:lineRule="exact"/>
        <w:ind w:left="1219" w:firstLine="0"/>
        <w:rPr>
          <w:sz w:val="28"/>
        </w:rPr>
      </w:pPr>
    </w:p>
    <w:p w14:paraId="29919EA6" w14:textId="77777777" w:rsidR="00392713" w:rsidRDefault="00392713" w:rsidP="00392713">
      <w:pPr>
        <w:tabs>
          <w:tab w:val="left" w:pos="859"/>
          <w:tab w:val="left" w:pos="860"/>
        </w:tabs>
        <w:spacing w:line="342" w:lineRule="exact"/>
        <w:rPr>
          <w:sz w:val="28"/>
        </w:rPr>
      </w:pPr>
    </w:p>
    <w:p w14:paraId="527FFE80" w14:textId="77777777" w:rsidR="00392713" w:rsidRPr="00392713" w:rsidRDefault="00392713" w:rsidP="00392713">
      <w:pPr>
        <w:tabs>
          <w:tab w:val="left" w:pos="859"/>
          <w:tab w:val="left" w:pos="860"/>
        </w:tabs>
        <w:spacing w:line="342" w:lineRule="exact"/>
        <w:rPr>
          <w:sz w:val="28"/>
        </w:rPr>
        <w:sectPr w:rsidR="00392713" w:rsidRPr="00392713">
          <w:pgSz w:w="12240" w:h="15840"/>
          <w:pgMar w:top="980" w:right="580" w:bottom="940" w:left="580" w:header="722" w:footer="746" w:gutter="0"/>
          <w:cols w:space="720"/>
        </w:sectPr>
      </w:pPr>
    </w:p>
    <w:p w14:paraId="1353572F" w14:textId="77777777" w:rsidR="00AA76B0" w:rsidRDefault="00AA76B0">
      <w:pPr>
        <w:pStyle w:val="BodyText"/>
        <w:spacing w:before="10"/>
        <w:rPr>
          <w:sz w:val="15"/>
        </w:rPr>
      </w:pPr>
    </w:p>
    <w:p w14:paraId="7F446203" w14:textId="77777777" w:rsidR="00AA76B0" w:rsidRDefault="00B07DBA">
      <w:pPr>
        <w:pStyle w:val="Heading1"/>
        <w:spacing w:before="100"/>
        <w:ind w:left="142"/>
      </w:pPr>
      <w:bookmarkStart w:id="28" w:name="_bookmark28"/>
      <w:bookmarkEnd w:id="28"/>
      <w:r>
        <w:t>APPENDIX A</w:t>
      </w:r>
    </w:p>
    <w:bookmarkStart w:id="29" w:name="_bookmark29"/>
    <w:bookmarkEnd w:id="29"/>
    <w:p w14:paraId="7D711947" w14:textId="231A7804" w:rsidR="00AA76B0" w:rsidRDefault="00BC306F">
      <w:pPr>
        <w:pStyle w:val="Heading2"/>
        <w:spacing w:before="238"/>
        <w:ind w:left="142"/>
      </w:pPr>
      <w:r w:rsidRPr="00BC306F">
        <w:rPr>
          <w:noProof/>
          <w:sz w:val="15"/>
          <w:lang w:bidi="ar-SA"/>
        </w:rPr>
        <w:object w:dxaOrig="1845" w:dyaOrig="811" w14:anchorId="14C767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40.55pt" o:ole="">
            <v:imagedata r:id="rId33" o:title=""/>
          </v:shape>
          <o:OLEObject Type="Embed" ProgID="Package" ShapeID="_x0000_i1025" DrawAspect="Content" ObjectID="_1840269270" r:id="rId34"/>
        </w:object>
      </w:r>
      <w:r w:rsidR="00CA55EF" w:rsidRPr="00CA55EF">
        <w:rPr>
          <w:noProof/>
          <w:sz w:val="15"/>
          <w:lang w:bidi="ar-SA"/>
        </w:rPr>
        <w:object w:dxaOrig="1845" w:dyaOrig="811" w14:anchorId="29654E06">
          <v:shape id="_x0000_i1026" type="#_x0000_t75" style="width:92.25pt;height:40.55pt" o:ole="">
            <v:imagedata r:id="rId35" o:title=""/>
          </v:shape>
          <o:OLEObject Type="Embed" ProgID="Package" ShapeID="_x0000_i1026" DrawAspect="Content" ObjectID="_1840269271" r:id="rId36"/>
        </w:object>
      </w:r>
      <w:r w:rsidR="0007719D" w:rsidRPr="0007719D">
        <w:t xml:space="preserve"> </w:t>
      </w:r>
      <w:r w:rsidR="0007719D" w:rsidRPr="0007719D">
        <w:rPr>
          <w:noProof/>
          <w:sz w:val="15"/>
          <w:lang w:bidi="ar-SA"/>
        </w:rPr>
        <w:object w:dxaOrig="1845" w:dyaOrig="811" w14:anchorId="4B5D3A70">
          <v:shape id="_x0000_i1027" type="#_x0000_t75" style="width:92.4pt;height:40.8pt" o:ole="">
            <v:imagedata r:id="rId35" o:title=""/>
          </v:shape>
          <o:OLEObject Type="Embed" ProgID="Package" ShapeID="_x0000_i1027" DrawAspect="Content" ObjectID="_1840269272" r:id="rId37"/>
        </w:object>
      </w:r>
      <w:r>
        <w:rPr>
          <w:noProof/>
          <w:sz w:val="15"/>
          <w:lang w:bidi="ar-SA"/>
        </w:rPr>
        <w:drawing>
          <wp:anchor distT="0" distB="0" distL="114300" distR="114300" simplePos="0" relativeHeight="251646463" behindDoc="0" locked="0" layoutInCell="1" allowOverlap="1" wp14:anchorId="10E8ABF7" wp14:editId="16D6C595">
            <wp:simplePos x="0" y="0"/>
            <wp:positionH relativeFrom="column">
              <wp:posOffset>502285</wp:posOffset>
            </wp:positionH>
            <wp:positionV relativeFrom="paragraph">
              <wp:posOffset>160020</wp:posOffset>
            </wp:positionV>
            <wp:extent cx="6183630" cy="8244840"/>
            <wp:effectExtent l="0" t="0" r="762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RBV_7-16-2020-2 dist map.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83630" cy="8244840"/>
                    </a:xfrm>
                    <a:prstGeom prst="rect">
                      <a:avLst/>
                    </a:prstGeom>
                  </pic:spPr>
                </pic:pic>
              </a:graphicData>
            </a:graphic>
            <wp14:sizeRelH relativeFrom="page">
              <wp14:pctWidth>0</wp14:pctWidth>
            </wp14:sizeRelH>
            <wp14:sizeRelV relativeFrom="page">
              <wp14:pctHeight>0</wp14:pctHeight>
            </wp14:sizeRelV>
          </wp:anchor>
        </w:drawing>
      </w:r>
      <w:r w:rsidR="00B07DBA">
        <w:t>Map</w:t>
      </w:r>
    </w:p>
    <w:p w14:paraId="76E3B34C" w14:textId="77777777" w:rsidR="00AA76B0" w:rsidRDefault="00AA76B0">
      <w:pPr>
        <w:pStyle w:val="BodyText"/>
        <w:rPr>
          <w:rFonts w:ascii="Cambria"/>
          <w:b/>
          <w:i/>
          <w:sz w:val="20"/>
        </w:rPr>
      </w:pPr>
    </w:p>
    <w:p w14:paraId="18626A37" w14:textId="77777777" w:rsidR="00AA76B0" w:rsidRDefault="00AA76B0">
      <w:pPr>
        <w:pStyle w:val="BodyText"/>
        <w:rPr>
          <w:rFonts w:ascii="Cambria"/>
          <w:b/>
          <w:i/>
          <w:sz w:val="20"/>
        </w:rPr>
      </w:pPr>
    </w:p>
    <w:p w14:paraId="12918059" w14:textId="77777777" w:rsidR="00AA76B0" w:rsidRDefault="00AA76B0">
      <w:pPr>
        <w:pStyle w:val="BodyText"/>
        <w:spacing w:before="11"/>
        <w:rPr>
          <w:rFonts w:ascii="Cambria"/>
          <w:b/>
          <w:i/>
          <w:sz w:val="16"/>
        </w:rPr>
      </w:pPr>
    </w:p>
    <w:p w14:paraId="72F58AEE" w14:textId="77777777" w:rsidR="00AA76B0" w:rsidRDefault="00AA76B0">
      <w:pPr>
        <w:rPr>
          <w:rFonts w:ascii="Cambria"/>
          <w:sz w:val="16"/>
        </w:rPr>
        <w:sectPr w:rsidR="00AA76B0">
          <w:pgSz w:w="12240" w:h="15840"/>
          <w:pgMar w:top="980" w:right="580" w:bottom="940" w:left="580" w:header="722" w:footer="746" w:gutter="0"/>
          <w:cols w:space="720"/>
        </w:sectPr>
      </w:pPr>
    </w:p>
    <w:p w14:paraId="50DFB9EE" w14:textId="1BA4A864" w:rsidR="00AA76B0" w:rsidRDefault="00AA76B0">
      <w:pPr>
        <w:pStyle w:val="BodyText"/>
        <w:spacing w:before="7"/>
        <w:rPr>
          <w:rFonts w:ascii="Cambria"/>
          <w:b/>
          <w:i/>
          <w:sz w:val="15"/>
        </w:rPr>
      </w:pPr>
    </w:p>
    <w:p w14:paraId="31ECC7D6" w14:textId="6493AF71" w:rsidR="00AA76B0" w:rsidRDefault="00B07DBA">
      <w:pPr>
        <w:pStyle w:val="Heading1"/>
        <w:spacing w:before="99"/>
      </w:pPr>
      <w:bookmarkStart w:id="30" w:name="_bookmark30"/>
      <w:bookmarkEnd w:id="30"/>
      <w:r>
        <w:t>APPENDIX B</w:t>
      </w:r>
    </w:p>
    <w:p w14:paraId="63BB378E" w14:textId="77777777" w:rsidR="00AA76B0" w:rsidRDefault="00B07DBA">
      <w:pPr>
        <w:pStyle w:val="Heading2"/>
        <w:spacing w:before="239"/>
      </w:pPr>
      <w:bookmarkStart w:id="31" w:name="_bookmark31"/>
      <w:bookmarkEnd w:id="31"/>
      <w:r>
        <w:t>Mitigation Funding</w:t>
      </w:r>
    </w:p>
    <w:p w14:paraId="204F221F" w14:textId="77777777" w:rsidR="00AA76B0" w:rsidRDefault="00AA76B0">
      <w:pPr>
        <w:pStyle w:val="BodyText"/>
        <w:rPr>
          <w:rFonts w:ascii="Cambria"/>
          <w:b/>
          <w:i/>
          <w:sz w:val="20"/>
        </w:rPr>
      </w:pPr>
    </w:p>
    <w:p w14:paraId="16DCC972" w14:textId="77777777" w:rsidR="00AA76B0" w:rsidRPr="004541F3" w:rsidRDefault="00AA76B0">
      <w:pPr>
        <w:pStyle w:val="BodyText"/>
        <w:rPr>
          <w:rFonts w:ascii="Cambria"/>
          <w:b/>
          <w:sz w:val="20"/>
        </w:rPr>
      </w:pPr>
    </w:p>
    <w:p w14:paraId="2F28C726" w14:textId="77777777" w:rsidR="00AA76B0" w:rsidRDefault="00AA76B0">
      <w:pPr>
        <w:pStyle w:val="BodyText"/>
        <w:spacing w:before="3"/>
        <w:rPr>
          <w:rFonts w:ascii="Cambria"/>
          <w:b/>
          <w:i/>
          <w:sz w:val="20"/>
        </w:rPr>
      </w:pPr>
    </w:p>
    <w:p w14:paraId="4A6CC124" w14:textId="77777777" w:rsidR="004F629A" w:rsidRPr="004F629A" w:rsidRDefault="004F629A" w:rsidP="004F629A">
      <w:pPr>
        <w:widowControl/>
        <w:kinsoku w:val="0"/>
        <w:overflowPunct w:val="0"/>
        <w:adjustRightInd w:val="0"/>
        <w:spacing w:before="3"/>
        <w:rPr>
          <w:rFonts w:eastAsiaTheme="minorHAnsi"/>
          <w:sz w:val="28"/>
          <w:szCs w:val="28"/>
          <w:lang w:bidi="ar-SA"/>
        </w:rPr>
      </w:pPr>
    </w:p>
    <w:tbl>
      <w:tblPr>
        <w:tblW w:w="5000" w:type="pct"/>
        <w:tblCellMar>
          <w:left w:w="0" w:type="dxa"/>
          <w:right w:w="0" w:type="dxa"/>
        </w:tblCellMar>
        <w:tblLook w:val="0000" w:firstRow="0" w:lastRow="0" w:firstColumn="0" w:lastColumn="0" w:noHBand="0" w:noVBand="0"/>
      </w:tblPr>
      <w:tblGrid>
        <w:gridCol w:w="2452"/>
        <w:gridCol w:w="1941"/>
        <w:gridCol w:w="1686"/>
        <w:gridCol w:w="1686"/>
        <w:gridCol w:w="1675"/>
        <w:gridCol w:w="1640"/>
      </w:tblGrid>
      <w:tr w:rsidR="004F629A" w:rsidRPr="00C6465D" w14:paraId="5CEB2ECE" w14:textId="77777777" w:rsidTr="004F629A">
        <w:trPr>
          <w:trHeight w:val="549"/>
        </w:trPr>
        <w:tc>
          <w:tcPr>
            <w:tcW w:w="5000" w:type="pct"/>
            <w:gridSpan w:val="6"/>
            <w:tcBorders>
              <w:top w:val="none" w:sz="6" w:space="0" w:color="auto"/>
              <w:left w:val="none" w:sz="6" w:space="0" w:color="auto"/>
              <w:bottom w:val="none" w:sz="6" w:space="0" w:color="auto"/>
              <w:right w:val="none" w:sz="6" w:space="0" w:color="auto"/>
            </w:tcBorders>
          </w:tcPr>
          <w:p w14:paraId="493A4EBB" w14:textId="77777777" w:rsidR="004F629A" w:rsidRPr="00C6465D" w:rsidRDefault="004F629A" w:rsidP="004F629A">
            <w:pPr>
              <w:widowControl/>
              <w:kinsoku w:val="0"/>
              <w:overflowPunct w:val="0"/>
              <w:adjustRightInd w:val="0"/>
              <w:spacing w:line="367" w:lineRule="exact"/>
              <w:ind w:left="3928" w:right="3880"/>
              <w:jc w:val="center"/>
              <w:rPr>
                <w:rFonts w:ascii="Calibri" w:eastAsiaTheme="minorHAnsi" w:hAnsi="Calibri" w:cs="Calibri"/>
                <w:b/>
                <w:bCs/>
                <w:sz w:val="36"/>
                <w:szCs w:val="36"/>
                <w:highlight w:val="blue"/>
                <w:lang w:bidi="ar-SA"/>
              </w:rPr>
            </w:pPr>
            <w:bookmarkStart w:id="32" w:name="Sheet1"/>
            <w:bookmarkEnd w:id="32"/>
            <w:r w:rsidRPr="00B61A39">
              <w:rPr>
                <w:rFonts w:ascii="Calibri" w:eastAsiaTheme="minorHAnsi" w:hAnsi="Calibri" w:cs="Calibri"/>
                <w:b/>
                <w:bCs/>
                <w:sz w:val="36"/>
                <w:szCs w:val="36"/>
                <w:u w:val="thick"/>
                <w:lang w:bidi="ar-SA"/>
              </w:rPr>
              <w:t>MITIGATION FUNDS</w:t>
            </w:r>
          </w:p>
        </w:tc>
      </w:tr>
      <w:tr w:rsidR="004F629A" w:rsidRPr="00C6465D" w14:paraId="5E5A7B80" w14:textId="77777777" w:rsidTr="004F629A">
        <w:trPr>
          <w:trHeight w:val="798"/>
        </w:trPr>
        <w:tc>
          <w:tcPr>
            <w:tcW w:w="5000" w:type="pct"/>
            <w:gridSpan w:val="6"/>
            <w:tcBorders>
              <w:top w:val="none" w:sz="6" w:space="0" w:color="auto"/>
              <w:left w:val="none" w:sz="6" w:space="0" w:color="auto"/>
              <w:bottom w:val="none" w:sz="6" w:space="0" w:color="auto"/>
              <w:right w:val="none" w:sz="6" w:space="0" w:color="auto"/>
            </w:tcBorders>
          </w:tcPr>
          <w:p w14:paraId="456F6AA1" w14:textId="77777777" w:rsidR="004F629A" w:rsidRPr="00B01B6C" w:rsidRDefault="004F629A" w:rsidP="004F629A">
            <w:pPr>
              <w:widowControl/>
              <w:kinsoku w:val="0"/>
              <w:overflowPunct w:val="0"/>
              <w:adjustRightInd w:val="0"/>
              <w:spacing w:before="133"/>
              <w:ind w:left="4230" w:right="4056"/>
              <w:jc w:val="center"/>
              <w:rPr>
                <w:rFonts w:ascii="Calibri" w:eastAsiaTheme="minorHAnsi" w:hAnsi="Calibri" w:cs="Calibri"/>
                <w:b/>
                <w:bCs/>
                <w:sz w:val="28"/>
                <w:szCs w:val="28"/>
                <w:lang w:bidi="ar-SA"/>
              </w:rPr>
            </w:pPr>
            <w:r w:rsidRPr="00B01B6C">
              <w:rPr>
                <w:rFonts w:ascii="Calibri" w:eastAsiaTheme="minorHAnsi" w:hAnsi="Calibri" w:cs="Calibri"/>
                <w:b/>
                <w:bCs/>
                <w:sz w:val="28"/>
                <w:szCs w:val="28"/>
                <w:lang w:bidi="ar-SA"/>
              </w:rPr>
              <w:t>5 Year Capital Outlay</w:t>
            </w:r>
          </w:p>
        </w:tc>
      </w:tr>
      <w:tr w:rsidR="004F629A" w:rsidRPr="00C6465D" w14:paraId="097D8918" w14:textId="77777777" w:rsidTr="004F629A">
        <w:trPr>
          <w:trHeight w:val="746"/>
        </w:trPr>
        <w:tc>
          <w:tcPr>
            <w:tcW w:w="1106" w:type="pct"/>
            <w:tcBorders>
              <w:top w:val="none" w:sz="6" w:space="0" w:color="auto"/>
              <w:left w:val="none" w:sz="6" w:space="0" w:color="auto"/>
              <w:bottom w:val="none" w:sz="6" w:space="0" w:color="auto"/>
              <w:right w:val="none" w:sz="6" w:space="0" w:color="auto"/>
            </w:tcBorders>
          </w:tcPr>
          <w:p w14:paraId="5040D59C" w14:textId="77777777" w:rsidR="004F629A" w:rsidRPr="00B01B6C" w:rsidRDefault="004F629A" w:rsidP="004F629A">
            <w:pPr>
              <w:widowControl/>
              <w:kinsoku w:val="0"/>
              <w:overflowPunct w:val="0"/>
              <w:adjustRightInd w:val="0"/>
              <w:spacing w:before="4"/>
              <w:rPr>
                <w:rFonts w:eastAsiaTheme="minorHAnsi"/>
                <w:sz w:val="24"/>
                <w:szCs w:val="24"/>
                <w:lang w:bidi="ar-SA"/>
              </w:rPr>
            </w:pPr>
          </w:p>
          <w:p w14:paraId="624FA207" w14:textId="77777777" w:rsidR="004F629A" w:rsidRPr="00B01B6C" w:rsidRDefault="004F629A" w:rsidP="004F629A">
            <w:pPr>
              <w:widowControl/>
              <w:kinsoku w:val="0"/>
              <w:overflowPunct w:val="0"/>
              <w:adjustRightInd w:val="0"/>
              <w:ind w:left="202"/>
              <w:rPr>
                <w:rFonts w:ascii="Calibri" w:eastAsiaTheme="minorHAnsi" w:hAnsi="Calibri" w:cs="Calibri"/>
                <w:b/>
                <w:bCs/>
                <w:sz w:val="24"/>
                <w:szCs w:val="24"/>
                <w:lang w:bidi="ar-SA"/>
              </w:rPr>
            </w:pPr>
            <w:r w:rsidRPr="00B01B6C">
              <w:rPr>
                <w:rFonts w:ascii="Calibri" w:eastAsiaTheme="minorHAnsi" w:hAnsi="Calibri" w:cs="Calibri"/>
                <w:b/>
                <w:bCs/>
                <w:sz w:val="24"/>
                <w:szCs w:val="24"/>
                <w:lang w:bidi="ar-SA"/>
              </w:rPr>
              <w:t>Item Description</w:t>
            </w:r>
          </w:p>
        </w:tc>
        <w:tc>
          <w:tcPr>
            <w:tcW w:w="876" w:type="pct"/>
            <w:tcBorders>
              <w:top w:val="none" w:sz="6" w:space="0" w:color="auto"/>
              <w:left w:val="none" w:sz="6" w:space="0" w:color="auto"/>
              <w:bottom w:val="none" w:sz="6" w:space="0" w:color="auto"/>
              <w:right w:val="none" w:sz="6" w:space="0" w:color="auto"/>
            </w:tcBorders>
          </w:tcPr>
          <w:p w14:paraId="2407D703" w14:textId="77777777" w:rsidR="004F629A" w:rsidRPr="00B01B6C" w:rsidRDefault="004F629A" w:rsidP="004F629A">
            <w:pPr>
              <w:widowControl/>
              <w:kinsoku w:val="0"/>
              <w:overflowPunct w:val="0"/>
              <w:adjustRightInd w:val="0"/>
              <w:spacing w:before="4"/>
              <w:rPr>
                <w:rFonts w:eastAsiaTheme="minorHAnsi"/>
                <w:sz w:val="24"/>
                <w:szCs w:val="24"/>
                <w:lang w:bidi="ar-SA"/>
              </w:rPr>
            </w:pPr>
          </w:p>
          <w:p w14:paraId="5BD05A37" w14:textId="6622AB4D" w:rsidR="004F629A" w:rsidRPr="00B01B6C" w:rsidRDefault="00C6465D" w:rsidP="004F629A">
            <w:pPr>
              <w:widowControl/>
              <w:kinsoku w:val="0"/>
              <w:overflowPunct w:val="0"/>
              <w:adjustRightInd w:val="0"/>
              <w:ind w:right="332"/>
              <w:jc w:val="right"/>
              <w:rPr>
                <w:rFonts w:ascii="Calibri" w:eastAsiaTheme="minorHAnsi" w:hAnsi="Calibri" w:cs="Calibri"/>
                <w:b/>
                <w:bCs/>
                <w:sz w:val="24"/>
                <w:szCs w:val="24"/>
                <w:lang w:bidi="ar-SA"/>
              </w:rPr>
            </w:pPr>
            <w:r w:rsidRPr="00B01B6C">
              <w:rPr>
                <w:rFonts w:ascii="Calibri" w:eastAsiaTheme="minorHAnsi" w:hAnsi="Calibri" w:cs="Calibri"/>
                <w:b/>
                <w:bCs/>
                <w:sz w:val="24"/>
                <w:szCs w:val="24"/>
                <w:lang w:bidi="ar-SA"/>
              </w:rPr>
              <w:t>2025-2026</w:t>
            </w:r>
          </w:p>
        </w:tc>
        <w:tc>
          <w:tcPr>
            <w:tcW w:w="761" w:type="pct"/>
            <w:tcBorders>
              <w:top w:val="none" w:sz="6" w:space="0" w:color="auto"/>
              <w:left w:val="none" w:sz="6" w:space="0" w:color="auto"/>
              <w:bottom w:val="none" w:sz="6" w:space="0" w:color="auto"/>
              <w:right w:val="none" w:sz="6" w:space="0" w:color="auto"/>
            </w:tcBorders>
          </w:tcPr>
          <w:p w14:paraId="6321DECC" w14:textId="77777777" w:rsidR="004F629A" w:rsidRPr="00B01B6C" w:rsidRDefault="004F629A" w:rsidP="004F629A">
            <w:pPr>
              <w:widowControl/>
              <w:kinsoku w:val="0"/>
              <w:overflowPunct w:val="0"/>
              <w:adjustRightInd w:val="0"/>
              <w:spacing w:before="4"/>
              <w:rPr>
                <w:rFonts w:eastAsiaTheme="minorHAnsi"/>
                <w:sz w:val="24"/>
                <w:szCs w:val="24"/>
                <w:lang w:bidi="ar-SA"/>
              </w:rPr>
            </w:pPr>
          </w:p>
          <w:p w14:paraId="256D2AC0" w14:textId="19B077EA" w:rsidR="004F629A" w:rsidRPr="00B01B6C" w:rsidRDefault="004F629A" w:rsidP="004F629A">
            <w:pPr>
              <w:widowControl/>
              <w:kinsoku w:val="0"/>
              <w:overflowPunct w:val="0"/>
              <w:adjustRightInd w:val="0"/>
              <w:ind w:left="271" w:right="264"/>
              <w:jc w:val="center"/>
              <w:rPr>
                <w:rFonts w:ascii="Calibri" w:eastAsiaTheme="minorHAnsi" w:hAnsi="Calibri" w:cs="Calibri"/>
                <w:b/>
                <w:bCs/>
                <w:sz w:val="24"/>
                <w:szCs w:val="24"/>
                <w:lang w:bidi="ar-SA"/>
              </w:rPr>
            </w:pPr>
            <w:r w:rsidRPr="00B01B6C">
              <w:rPr>
                <w:rFonts w:ascii="Calibri" w:eastAsiaTheme="minorHAnsi" w:hAnsi="Calibri" w:cs="Calibri"/>
                <w:b/>
                <w:bCs/>
                <w:sz w:val="24"/>
                <w:szCs w:val="24"/>
                <w:lang w:bidi="ar-SA"/>
              </w:rPr>
              <w:t>202</w:t>
            </w:r>
            <w:r w:rsidR="00C6465D" w:rsidRPr="00B01B6C">
              <w:rPr>
                <w:rFonts w:ascii="Calibri" w:eastAsiaTheme="minorHAnsi" w:hAnsi="Calibri" w:cs="Calibri"/>
                <w:b/>
                <w:bCs/>
                <w:sz w:val="24"/>
                <w:szCs w:val="24"/>
                <w:lang w:bidi="ar-SA"/>
              </w:rPr>
              <w:t>6</w:t>
            </w:r>
            <w:r w:rsidRPr="00B01B6C">
              <w:rPr>
                <w:rFonts w:ascii="Calibri" w:eastAsiaTheme="minorHAnsi" w:hAnsi="Calibri" w:cs="Calibri"/>
                <w:b/>
                <w:bCs/>
                <w:sz w:val="24"/>
                <w:szCs w:val="24"/>
                <w:lang w:bidi="ar-SA"/>
              </w:rPr>
              <w:t>-202</w:t>
            </w:r>
            <w:r w:rsidR="00C6465D" w:rsidRPr="00B01B6C">
              <w:rPr>
                <w:rFonts w:ascii="Calibri" w:eastAsiaTheme="minorHAnsi" w:hAnsi="Calibri" w:cs="Calibri"/>
                <w:b/>
                <w:bCs/>
                <w:sz w:val="24"/>
                <w:szCs w:val="24"/>
                <w:lang w:bidi="ar-SA"/>
              </w:rPr>
              <w:t>7</w:t>
            </w:r>
          </w:p>
        </w:tc>
        <w:tc>
          <w:tcPr>
            <w:tcW w:w="761" w:type="pct"/>
            <w:tcBorders>
              <w:top w:val="none" w:sz="6" w:space="0" w:color="auto"/>
              <w:left w:val="none" w:sz="6" w:space="0" w:color="auto"/>
              <w:bottom w:val="none" w:sz="6" w:space="0" w:color="auto"/>
              <w:right w:val="none" w:sz="6" w:space="0" w:color="auto"/>
            </w:tcBorders>
          </w:tcPr>
          <w:p w14:paraId="680DDE24" w14:textId="77777777" w:rsidR="004F629A" w:rsidRPr="00B01B6C" w:rsidRDefault="004F629A" w:rsidP="004F629A">
            <w:pPr>
              <w:widowControl/>
              <w:kinsoku w:val="0"/>
              <w:overflowPunct w:val="0"/>
              <w:adjustRightInd w:val="0"/>
              <w:spacing w:before="4"/>
              <w:rPr>
                <w:rFonts w:eastAsiaTheme="minorHAnsi"/>
                <w:sz w:val="24"/>
                <w:szCs w:val="24"/>
                <w:lang w:bidi="ar-SA"/>
              </w:rPr>
            </w:pPr>
          </w:p>
          <w:p w14:paraId="770FF579" w14:textId="449F77DC" w:rsidR="004F629A" w:rsidRPr="00B01B6C" w:rsidRDefault="004F629A" w:rsidP="004F629A">
            <w:pPr>
              <w:widowControl/>
              <w:kinsoku w:val="0"/>
              <w:overflowPunct w:val="0"/>
              <w:adjustRightInd w:val="0"/>
              <w:ind w:left="366"/>
              <w:rPr>
                <w:rFonts w:ascii="Calibri" w:eastAsiaTheme="minorHAnsi" w:hAnsi="Calibri" w:cs="Calibri"/>
                <w:b/>
                <w:bCs/>
                <w:sz w:val="24"/>
                <w:szCs w:val="24"/>
                <w:lang w:bidi="ar-SA"/>
              </w:rPr>
            </w:pPr>
            <w:r w:rsidRPr="00B01B6C">
              <w:rPr>
                <w:rFonts w:ascii="Calibri" w:eastAsiaTheme="minorHAnsi" w:hAnsi="Calibri" w:cs="Calibri"/>
                <w:b/>
                <w:bCs/>
                <w:sz w:val="24"/>
                <w:szCs w:val="24"/>
                <w:lang w:bidi="ar-SA"/>
              </w:rPr>
              <w:t>202</w:t>
            </w:r>
            <w:r w:rsidR="00C6465D" w:rsidRPr="00B01B6C">
              <w:rPr>
                <w:rFonts w:ascii="Calibri" w:eastAsiaTheme="minorHAnsi" w:hAnsi="Calibri" w:cs="Calibri"/>
                <w:b/>
                <w:bCs/>
                <w:sz w:val="24"/>
                <w:szCs w:val="24"/>
                <w:lang w:bidi="ar-SA"/>
              </w:rPr>
              <w:t>7</w:t>
            </w:r>
            <w:r w:rsidRPr="00B01B6C">
              <w:rPr>
                <w:rFonts w:ascii="Calibri" w:eastAsiaTheme="minorHAnsi" w:hAnsi="Calibri" w:cs="Calibri"/>
                <w:b/>
                <w:bCs/>
                <w:sz w:val="24"/>
                <w:szCs w:val="24"/>
                <w:lang w:bidi="ar-SA"/>
              </w:rPr>
              <w:t>-202</w:t>
            </w:r>
            <w:r w:rsidR="00C6465D" w:rsidRPr="00B01B6C">
              <w:rPr>
                <w:rFonts w:ascii="Calibri" w:eastAsiaTheme="minorHAnsi" w:hAnsi="Calibri" w:cs="Calibri"/>
                <w:b/>
                <w:bCs/>
                <w:sz w:val="24"/>
                <w:szCs w:val="24"/>
                <w:lang w:bidi="ar-SA"/>
              </w:rPr>
              <w:t>8</w:t>
            </w:r>
          </w:p>
        </w:tc>
        <w:tc>
          <w:tcPr>
            <w:tcW w:w="756" w:type="pct"/>
            <w:tcBorders>
              <w:top w:val="none" w:sz="6" w:space="0" w:color="auto"/>
              <w:left w:val="none" w:sz="6" w:space="0" w:color="auto"/>
              <w:bottom w:val="none" w:sz="6" w:space="0" w:color="auto"/>
              <w:right w:val="none" w:sz="6" w:space="0" w:color="auto"/>
            </w:tcBorders>
          </w:tcPr>
          <w:p w14:paraId="3A492076" w14:textId="77777777" w:rsidR="004F629A" w:rsidRPr="00B01B6C" w:rsidRDefault="004F629A" w:rsidP="004F629A">
            <w:pPr>
              <w:widowControl/>
              <w:kinsoku w:val="0"/>
              <w:overflowPunct w:val="0"/>
              <w:adjustRightInd w:val="0"/>
              <w:spacing w:before="4"/>
              <w:rPr>
                <w:rFonts w:eastAsiaTheme="minorHAnsi"/>
                <w:sz w:val="24"/>
                <w:szCs w:val="24"/>
                <w:lang w:bidi="ar-SA"/>
              </w:rPr>
            </w:pPr>
          </w:p>
          <w:p w14:paraId="226F324D" w14:textId="1651C005" w:rsidR="004F629A" w:rsidRPr="00B01B6C" w:rsidRDefault="004F629A" w:rsidP="004F629A">
            <w:pPr>
              <w:widowControl/>
              <w:kinsoku w:val="0"/>
              <w:overflowPunct w:val="0"/>
              <w:adjustRightInd w:val="0"/>
              <w:ind w:left="354"/>
              <w:rPr>
                <w:rFonts w:ascii="Calibri" w:eastAsiaTheme="minorHAnsi" w:hAnsi="Calibri" w:cs="Calibri"/>
                <w:b/>
                <w:bCs/>
                <w:sz w:val="24"/>
                <w:szCs w:val="24"/>
                <w:lang w:bidi="ar-SA"/>
              </w:rPr>
            </w:pPr>
            <w:r w:rsidRPr="00B01B6C">
              <w:rPr>
                <w:rFonts w:ascii="Calibri" w:eastAsiaTheme="minorHAnsi" w:hAnsi="Calibri" w:cs="Calibri"/>
                <w:b/>
                <w:bCs/>
                <w:sz w:val="24"/>
                <w:szCs w:val="24"/>
                <w:lang w:bidi="ar-SA"/>
              </w:rPr>
              <w:t>202</w:t>
            </w:r>
            <w:r w:rsidR="00C6465D" w:rsidRPr="00B01B6C">
              <w:rPr>
                <w:rFonts w:ascii="Calibri" w:eastAsiaTheme="minorHAnsi" w:hAnsi="Calibri" w:cs="Calibri"/>
                <w:b/>
                <w:bCs/>
                <w:sz w:val="24"/>
                <w:szCs w:val="24"/>
                <w:lang w:bidi="ar-SA"/>
              </w:rPr>
              <w:t>8</w:t>
            </w:r>
            <w:r w:rsidRPr="00B01B6C">
              <w:rPr>
                <w:rFonts w:ascii="Calibri" w:eastAsiaTheme="minorHAnsi" w:hAnsi="Calibri" w:cs="Calibri"/>
                <w:b/>
                <w:bCs/>
                <w:sz w:val="24"/>
                <w:szCs w:val="24"/>
                <w:lang w:bidi="ar-SA"/>
              </w:rPr>
              <w:t>-202</w:t>
            </w:r>
            <w:r w:rsidR="00C6465D" w:rsidRPr="00B01B6C">
              <w:rPr>
                <w:rFonts w:ascii="Calibri" w:eastAsiaTheme="minorHAnsi" w:hAnsi="Calibri" w:cs="Calibri"/>
                <w:b/>
                <w:bCs/>
                <w:sz w:val="24"/>
                <w:szCs w:val="24"/>
                <w:lang w:bidi="ar-SA"/>
              </w:rPr>
              <w:t>9</w:t>
            </w:r>
          </w:p>
        </w:tc>
        <w:tc>
          <w:tcPr>
            <w:tcW w:w="740" w:type="pct"/>
            <w:tcBorders>
              <w:top w:val="none" w:sz="6" w:space="0" w:color="auto"/>
              <w:left w:val="none" w:sz="6" w:space="0" w:color="auto"/>
              <w:bottom w:val="none" w:sz="6" w:space="0" w:color="auto"/>
              <w:right w:val="none" w:sz="6" w:space="0" w:color="auto"/>
            </w:tcBorders>
          </w:tcPr>
          <w:p w14:paraId="1EE968E0" w14:textId="77777777" w:rsidR="004F629A" w:rsidRPr="00C6465D" w:rsidRDefault="004F629A" w:rsidP="004F629A">
            <w:pPr>
              <w:widowControl/>
              <w:kinsoku w:val="0"/>
              <w:overflowPunct w:val="0"/>
              <w:adjustRightInd w:val="0"/>
              <w:spacing w:before="4"/>
              <w:rPr>
                <w:rFonts w:eastAsiaTheme="minorHAnsi"/>
                <w:sz w:val="24"/>
                <w:szCs w:val="24"/>
                <w:highlight w:val="blue"/>
                <w:lang w:bidi="ar-SA"/>
              </w:rPr>
            </w:pPr>
          </w:p>
          <w:p w14:paraId="7B6915FD" w14:textId="35FDCE96" w:rsidR="004F629A" w:rsidRPr="00C6465D" w:rsidRDefault="004F629A" w:rsidP="004F629A">
            <w:pPr>
              <w:widowControl/>
              <w:kinsoku w:val="0"/>
              <w:overflowPunct w:val="0"/>
              <w:adjustRightInd w:val="0"/>
              <w:ind w:left="355"/>
              <w:rPr>
                <w:rFonts w:ascii="Calibri" w:eastAsiaTheme="minorHAnsi" w:hAnsi="Calibri" w:cs="Calibri"/>
                <w:b/>
                <w:bCs/>
                <w:sz w:val="24"/>
                <w:szCs w:val="24"/>
                <w:highlight w:val="blue"/>
                <w:lang w:bidi="ar-SA"/>
              </w:rPr>
            </w:pPr>
            <w:r w:rsidRPr="00B01B6C">
              <w:rPr>
                <w:rFonts w:ascii="Calibri" w:eastAsiaTheme="minorHAnsi" w:hAnsi="Calibri" w:cs="Calibri"/>
                <w:b/>
                <w:bCs/>
                <w:sz w:val="24"/>
                <w:szCs w:val="24"/>
                <w:lang w:bidi="ar-SA"/>
              </w:rPr>
              <w:t>202</w:t>
            </w:r>
            <w:r w:rsidR="00C6465D" w:rsidRPr="00B01B6C">
              <w:rPr>
                <w:rFonts w:ascii="Calibri" w:eastAsiaTheme="minorHAnsi" w:hAnsi="Calibri" w:cs="Calibri"/>
                <w:b/>
                <w:bCs/>
                <w:sz w:val="24"/>
                <w:szCs w:val="24"/>
                <w:lang w:bidi="ar-SA"/>
              </w:rPr>
              <w:t>9</w:t>
            </w:r>
            <w:r w:rsidRPr="00B01B6C">
              <w:rPr>
                <w:rFonts w:ascii="Calibri" w:eastAsiaTheme="minorHAnsi" w:hAnsi="Calibri" w:cs="Calibri"/>
                <w:b/>
                <w:bCs/>
                <w:sz w:val="24"/>
                <w:szCs w:val="24"/>
                <w:lang w:bidi="ar-SA"/>
              </w:rPr>
              <w:t>-20</w:t>
            </w:r>
            <w:r w:rsidR="00C6465D" w:rsidRPr="00B01B6C">
              <w:rPr>
                <w:rFonts w:ascii="Calibri" w:eastAsiaTheme="minorHAnsi" w:hAnsi="Calibri" w:cs="Calibri"/>
                <w:b/>
                <w:bCs/>
                <w:sz w:val="24"/>
                <w:szCs w:val="24"/>
                <w:lang w:bidi="ar-SA"/>
              </w:rPr>
              <w:t>30</w:t>
            </w:r>
          </w:p>
        </w:tc>
      </w:tr>
      <w:tr w:rsidR="004F629A" w:rsidRPr="00C6465D" w14:paraId="28034CDD" w14:textId="77777777" w:rsidTr="004F629A">
        <w:trPr>
          <w:trHeight w:val="578"/>
        </w:trPr>
        <w:tc>
          <w:tcPr>
            <w:tcW w:w="1106" w:type="pct"/>
            <w:tcBorders>
              <w:top w:val="none" w:sz="6" w:space="0" w:color="auto"/>
              <w:left w:val="none" w:sz="6" w:space="0" w:color="auto"/>
              <w:bottom w:val="none" w:sz="6" w:space="0" w:color="auto"/>
              <w:right w:val="none" w:sz="6" w:space="0" w:color="auto"/>
            </w:tcBorders>
          </w:tcPr>
          <w:p w14:paraId="30010CB3" w14:textId="77777777" w:rsidR="004F629A" w:rsidRPr="00B01B6C" w:rsidRDefault="004F629A" w:rsidP="004F629A">
            <w:pPr>
              <w:widowControl/>
              <w:kinsoku w:val="0"/>
              <w:overflowPunct w:val="0"/>
              <w:adjustRightInd w:val="0"/>
              <w:spacing w:before="133"/>
              <w:ind w:left="200"/>
              <w:rPr>
                <w:rFonts w:ascii="Calibri" w:eastAsiaTheme="minorHAnsi" w:hAnsi="Calibri" w:cs="Calibri"/>
                <w:lang w:bidi="ar-SA"/>
              </w:rPr>
            </w:pPr>
            <w:r w:rsidRPr="00B01B6C">
              <w:rPr>
                <w:rFonts w:ascii="Calibri" w:eastAsiaTheme="minorHAnsi" w:hAnsi="Calibri" w:cs="Calibri"/>
                <w:lang w:bidi="ar-SA"/>
              </w:rPr>
              <w:t>Engine Replacement</w:t>
            </w:r>
          </w:p>
        </w:tc>
        <w:tc>
          <w:tcPr>
            <w:tcW w:w="876" w:type="pct"/>
            <w:tcBorders>
              <w:top w:val="none" w:sz="6" w:space="0" w:color="auto"/>
              <w:left w:val="none" w:sz="6" w:space="0" w:color="auto"/>
              <w:bottom w:val="none" w:sz="6" w:space="0" w:color="auto"/>
              <w:right w:val="none" w:sz="6" w:space="0" w:color="auto"/>
            </w:tcBorders>
          </w:tcPr>
          <w:p w14:paraId="33510499" w14:textId="22ACEAC0" w:rsidR="004F629A" w:rsidRPr="00B01B6C" w:rsidRDefault="004F629A" w:rsidP="004F629A">
            <w:pPr>
              <w:widowControl/>
              <w:kinsoku w:val="0"/>
              <w:overflowPunct w:val="0"/>
              <w:adjustRightInd w:val="0"/>
              <w:spacing w:before="133"/>
              <w:ind w:right="234"/>
              <w:jc w:val="right"/>
              <w:rPr>
                <w:rFonts w:ascii="Calibri" w:eastAsiaTheme="minorHAnsi" w:hAnsi="Calibri" w:cs="Calibri"/>
                <w:lang w:bidi="ar-SA"/>
              </w:rPr>
            </w:pPr>
          </w:p>
        </w:tc>
        <w:tc>
          <w:tcPr>
            <w:tcW w:w="761" w:type="pct"/>
            <w:tcBorders>
              <w:top w:val="none" w:sz="6" w:space="0" w:color="auto"/>
              <w:left w:val="none" w:sz="6" w:space="0" w:color="auto"/>
              <w:bottom w:val="none" w:sz="6" w:space="0" w:color="auto"/>
              <w:right w:val="none" w:sz="6" w:space="0" w:color="auto"/>
            </w:tcBorders>
          </w:tcPr>
          <w:p w14:paraId="462A25B1" w14:textId="77777777" w:rsidR="004F629A" w:rsidRPr="00B01B6C" w:rsidRDefault="004F629A" w:rsidP="004F629A">
            <w:pPr>
              <w:widowControl/>
              <w:kinsoku w:val="0"/>
              <w:overflowPunct w:val="0"/>
              <w:adjustRightInd w:val="0"/>
              <w:rPr>
                <w:rFonts w:eastAsiaTheme="minorHAnsi"/>
                <w:lang w:bidi="ar-SA"/>
              </w:rPr>
            </w:pPr>
          </w:p>
        </w:tc>
        <w:tc>
          <w:tcPr>
            <w:tcW w:w="761" w:type="pct"/>
            <w:tcBorders>
              <w:top w:val="none" w:sz="6" w:space="0" w:color="auto"/>
              <w:left w:val="none" w:sz="6" w:space="0" w:color="auto"/>
              <w:bottom w:val="none" w:sz="6" w:space="0" w:color="auto"/>
              <w:right w:val="none" w:sz="6" w:space="0" w:color="auto"/>
            </w:tcBorders>
          </w:tcPr>
          <w:p w14:paraId="59F4D569" w14:textId="77777777" w:rsidR="004F629A" w:rsidRPr="00B01B6C" w:rsidRDefault="004F629A" w:rsidP="004F629A">
            <w:pPr>
              <w:widowControl/>
              <w:kinsoku w:val="0"/>
              <w:overflowPunct w:val="0"/>
              <w:adjustRightInd w:val="0"/>
              <w:rPr>
                <w:rFonts w:eastAsiaTheme="minorHAnsi"/>
                <w:lang w:bidi="ar-SA"/>
              </w:rPr>
            </w:pPr>
          </w:p>
        </w:tc>
        <w:tc>
          <w:tcPr>
            <w:tcW w:w="756" w:type="pct"/>
            <w:tcBorders>
              <w:top w:val="none" w:sz="6" w:space="0" w:color="auto"/>
              <w:left w:val="none" w:sz="6" w:space="0" w:color="auto"/>
              <w:bottom w:val="none" w:sz="6" w:space="0" w:color="auto"/>
              <w:right w:val="none" w:sz="6" w:space="0" w:color="auto"/>
            </w:tcBorders>
          </w:tcPr>
          <w:p w14:paraId="20ABFC61" w14:textId="77777777" w:rsidR="004F629A" w:rsidRPr="00B01B6C" w:rsidRDefault="004F629A" w:rsidP="004F629A">
            <w:pPr>
              <w:widowControl/>
              <w:kinsoku w:val="0"/>
              <w:overflowPunct w:val="0"/>
              <w:adjustRightInd w:val="0"/>
              <w:rPr>
                <w:rFonts w:eastAsiaTheme="minorHAnsi"/>
                <w:lang w:bidi="ar-SA"/>
              </w:rPr>
            </w:pPr>
          </w:p>
        </w:tc>
        <w:tc>
          <w:tcPr>
            <w:tcW w:w="740" w:type="pct"/>
            <w:tcBorders>
              <w:top w:val="none" w:sz="6" w:space="0" w:color="auto"/>
              <w:left w:val="none" w:sz="6" w:space="0" w:color="auto"/>
              <w:bottom w:val="none" w:sz="6" w:space="0" w:color="auto"/>
              <w:right w:val="none" w:sz="6" w:space="0" w:color="auto"/>
            </w:tcBorders>
          </w:tcPr>
          <w:p w14:paraId="00FDE9E9" w14:textId="77777777" w:rsidR="004F629A" w:rsidRPr="00C6465D" w:rsidRDefault="004F629A" w:rsidP="004F629A">
            <w:pPr>
              <w:widowControl/>
              <w:kinsoku w:val="0"/>
              <w:overflowPunct w:val="0"/>
              <w:adjustRightInd w:val="0"/>
              <w:rPr>
                <w:rFonts w:eastAsiaTheme="minorHAnsi"/>
                <w:highlight w:val="blue"/>
                <w:lang w:bidi="ar-SA"/>
              </w:rPr>
            </w:pPr>
          </w:p>
        </w:tc>
      </w:tr>
      <w:tr w:rsidR="004F629A" w:rsidRPr="00C6465D" w14:paraId="700EE5DC" w14:textId="77777777" w:rsidTr="004F629A">
        <w:trPr>
          <w:trHeight w:val="1166"/>
        </w:trPr>
        <w:tc>
          <w:tcPr>
            <w:tcW w:w="1106" w:type="pct"/>
            <w:tcBorders>
              <w:top w:val="none" w:sz="6" w:space="0" w:color="auto"/>
              <w:left w:val="none" w:sz="6" w:space="0" w:color="auto"/>
              <w:bottom w:val="none" w:sz="6" w:space="0" w:color="auto"/>
              <w:right w:val="none" w:sz="6" w:space="0" w:color="auto"/>
            </w:tcBorders>
          </w:tcPr>
          <w:p w14:paraId="21A87D20" w14:textId="7DC170E9" w:rsidR="004F629A" w:rsidRPr="00B01B6C" w:rsidRDefault="004F629A" w:rsidP="004F629A">
            <w:pPr>
              <w:widowControl/>
              <w:kinsoku w:val="0"/>
              <w:overflowPunct w:val="0"/>
              <w:adjustRightInd w:val="0"/>
              <w:spacing w:before="136"/>
              <w:ind w:left="200"/>
              <w:rPr>
                <w:rFonts w:ascii="Calibri" w:eastAsiaTheme="minorHAnsi" w:hAnsi="Calibri" w:cs="Calibri"/>
                <w:lang w:bidi="ar-SA"/>
              </w:rPr>
            </w:pPr>
            <w:r w:rsidRPr="00B01B6C">
              <w:rPr>
                <w:rFonts w:ascii="Calibri" w:eastAsiaTheme="minorHAnsi" w:hAnsi="Calibri" w:cs="Calibri"/>
                <w:lang w:bidi="ar-SA"/>
              </w:rPr>
              <w:t xml:space="preserve">Water </w:t>
            </w:r>
            <w:r w:rsidR="00B61A39">
              <w:rPr>
                <w:rFonts w:ascii="Calibri" w:eastAsiaTheme="minorHAnsi" w:hAnsi="Calibri" w:cs="Calibri"/>
                <w:lang w:bidi="ar-SA"/>
              </w:rPr>
              <w:t>Tender Replacement</w:t>
            </w:r>
          </w:p>
        </w:tc>
        <w:tc>
          <w:tcPr>
            <w:tcW w:w="876" w:type="pct"/>
            <w:tcBorders>
              <w:top w:val="none" w:sz="6" w:space="0" w:color="auto"/>
              <w:left w:val="none" w:sz="6" w:space="0" w:color="auto"/>
              <w:bottom w:val="none" w:sz="6" w:space="0" w:color="auto"/>
              <w:right w:val="none" w:sz="6" w:space="0" w:color="auto"/>
            </w:tcBorders>
          </w:tcPr>
          <w:p w14:paraId="57D4F480" w14:textId="77777777" w:rsidR="004F629A" w:rsidRPr="00B01B6C" w:rsidRDefault="004F629A" w:rsidP="004F629A">
            <w:pPr>
              <w:widowControl/>
              <w:kinsoku w:val="0"/>
              <w:overflowPunct w:val="0"/>
              <w:adjustRightInd w:val="0"/>
              <w:rPr>
                <w:rFonts w:eastAsiaTheme="minorHAnsi"/>
                <w:lang w:bidi="ar-SA"/>
              </w:rPr>
            </w:pPr>
          </w:p>
        </w:tc>
        <w:tc>
          <w:tcPr>
            <w:tcW w:w="761" w:type="pct"/>
            <w:tcBorders>
              <w:top w:val="none" w:sz="6" w:space="0" w:color="auto"/>
              <w:left w:val="none" w:sz="6" w:space="0" w:color="auto"/>
              <w:bottom w:val="none" w:sz="6" w:space="0" w:color="auto"/>
              <w:right w:val="none" w:sz="6" w:space="0" w:color="auto"/>
            </w:tcBorders>
          </w:tcPr>
          <w:p w14:paraId="1FB4B9B7" w14:textId="351A87E6" w:rsidR="004F629A" w:rsidRPr="00B01B6C" w:rsidRDefault="004F629A" w:rsidP="004F629A">
            <w:pPr>
              <w:widowControl/>
              <w:kinsoku w:val="0"/>
              <w:overflowPunct w:val="0"/>
              <w:adjustRightInd w:val="0"/>
              <w:spacing w:before="136"/>
              <w:ind w:left="271" w:right="278"/>
              <w:jc w:val="center"/>
              <w:rPr>
                <w:rFonts w:ascii="Calibri" w:eastAsiaTheme="minorHAnsi" w:hAnsi="Calibri" w:cs="Calibri"/>
                <w:lang w:bidi="ar-SA"/>
              </w:rPr>
            </w:pPr>
          </w:p>
        </w:tc>
        <w:tc>
          <w:tcPr>
            <w:tcW w:w="761" w:type="pct"/>
            <w:tcBorders>
              <w:top w:val="none" w:sz="6" w:space="0" w:color="auto"/>
              <w:left w:val="none" w:sz="6" w:space="0" w:color="auto"/>
              <w:bottom w:val="none" w:sz="6" w:space="0" w:color="auto"/>
              <w:right w:val="none" w:sz="6" w:space="0" w:color="auto"/>
            </w:tcBorders>
          </w:tcPr>
          <w:p w14:paraId="73457027" w14:textId="77777777" w:rsidR="004F629A" w:rsidRPr="00B01B6C" w:rsidRDefault="004F629A" w:rsidP="004F629A">
            <w:pPr>
              <w:widowControl/>
              <w:kinsoku w:val="0"/>
              <w:overflowPunct w:val="0"/>
              <w:adjustRightInd w:val="0"/>
              <w:rPr>
                <w:rFonts w:eastAsiaTheme="minorHAnsi"/>
                <w:lang w:bidi="ar-SA"/>
              </w:rPr>
            </w:pPr>
          </w:p>
        </w:tc>
        <w:tc>
          <w:tcPr>
            <w:tcW w:w="756" w:type="pct"/>
            <w:tcBorders>
              <w:top w:val="none" w:sz="6" w:space="0" w:color="auto"/>
              <w:left w:val="none" w:sz="6" w:space="0" w:color="auto"/>
              <w:bottom w:val="none" w:sz="6" w:space="0" w:color="auto"/>
              <w:right w:val="none" w:sz="6" w:space="0" w:color="auto"/>
            </w:tcBorders>
          </w:tcPr>
          <w:p w14:paraId="49EC7DBB" w14:textId="77777777" w:rsidR="004F629A" w:rsidRPr="00B01B6C" w:rsidRDefault="004F629A" w:rsidP="004F629A">
            <w:pPr>
              <w:widowControl/>
              <w:kinsoku w:val="0"/>
              <w:overflowPunct w:val="0"/>
              <w:adjustRightInd w:val="0"/>
              <w:rPr>
                <w:rFonts w:eastAsiaTheme="minorHAnsi"/>
                <w:lang w:bidi="ar-SA"/>
              </w:rPr>
            </w:pPr>
          </w:p>
        </w:tc>
        <w:tc>
          <w:tcPr>
            <w:tcW w:w="740" w:type="pct"/>
            <w:tcBorders>
              <w:top w:val="none" w:sz="6" w:space="0" w:color="auto"/>
              <w:left w:val="none" w:sz="6" w:space="0" w:color="auto"/>
              <w:bottom w:val="none" w:sz="6" w:space="0" w:color="auto"/>
              <w:right w:val="none" w:sz="6" w:space="0" w:color="auto"/>
            </w:tcBorders>
          </w:tcPr>
          <w:p w14:paraId="10A048A0" w14:textId="77777777" w:rsidR="004F629A" w:rsidRPr="00C6465D" w:rsidRDefault="004F629A" w:rsidP="004F629A">
            <w:pPr>
              <w:widowControl/>
              <w:kinsoku w:val="0"/>
              <w:overflowPunct w:val="0"/>
              <w:adjustRightInd w:val="0"/>
              <w:rPr>
                <w:rFonts w:eastAsiaTheme="minorHAnsi"/>
                <w:highlight w:val="blue"/>
                <w:lang w:bidi="ar-SA"/>
              </w:rPr>
            </w:pPr>
          </w:p>
        </w:tc>
      </w:tr>
      <w:tr w:rsidR="004F629A" w:rsidRPr="00C6465D" w14:paraId="2EF8937B" w14:textId="77777777" w:rsidTr="004F629A">
        <w:trPr>
          <w:trHeight w:val="1183"/>
        </w:trPr>
        <w:tc>
          <w:tcPr>
            <w:tcW w:w="5000" w:type="pct"/>
            <w:gridSpan w:val="6"/>
            <w:tcBorders>
              <w:top w:val="none" w:sz="6" w:space="0" w:color="auto"/>
              <w:left w:val="none" w:sz="6" w:space="0" w:color="auto"/>
              <w:bottom w:val="none" w:sz="6" w:space="0" w:color="auto"/>
              <w:right w:val="none" w:sz="6" w:space="0" w:color="auto"/>
            </w:tcBorders>
          </w:tcPr>
          <w:p w14:paraId="06950A8F" w14:textId="77777777" w:rsidR="004F629A" w:rsidRPr="00B01B6C" w:rsidRDefault="004F629A" w:rsidP="004F629A">
            <w:pPr>
              <w:widowControl/>
              <w:kinsoku w:val="0"/>
              <w:overflowPunct w:val="0"/>
              <w:adjustRightInd w:val="0"/>
              <w:rPr>
                <w:rFonts w:eastAsiaTheme="minorHAnsi"/>
                <w:sz w:val="24"/>
                <w:szCs w:val="24"/>
                <w:lang w:bidi="ar-SA"/>
              </w:rPr>
            </w:pPr>
          </w:p>
          <w:p w14:paraId="1EC2B724" w14:textId="77777777" w:rsidR="004F629A" w:rsidRPr="00B01B6C" w:rsidRDefault="004F629A" w:rsidP="004F629A">
            <w:pPr>
              <w:widowControl/>
              <w:kinsoku w:val="0"/>
              <w:overflowPunct w:val="0"/>
              <w:adjustRightInd w:val="0"/>
              <w:spacing w:before="165"/>
              <w:ind w:left="202"/>
              <w:rPr>
                <w:rFonts w:ascii="Calibri" w:eastAsiaTheme="minorHAnsi" w:hAnsi="Calibri" w:cs="Calibri"/>
                <w:b/>
                <w:bCs/>
                <w:sz w:val="24"/>
                <w:szCs w:val="24"/>
                <w:lang w:bidi="ar-SA"/>
              </w:rPr>
            </w:pPr>
            <w:r w:rsidRPr="00B01B6C">
              <w:rPr>
                <w:rFonts w:ascii="Calibri" w:eastAsiaTheme="minorHAnsi" w:hAnsi="Calibri" w:cs="Calibri"/>
                <w:b/>
                <w:bCs/>
                <w:sz w:val="24"/>
                <w:szCs w:val="24"/>
                <w:lang w:bidi="ar-SA"/>
              </w:rPr>
              <w:t>Mitigation Fund Projections</w:t>
            </w:r>
          </w:p>
        </w:tc>
      </w:tr>
      <w:tr w:rsidR="004F629A" w:rsidRPr="00C6465D" w14:paraId="23D04D14" w14:textId="77777777" w:rsidTr="004F629A">
        <w:trPr>
          <w:trHeight w:val="578"/>
        </w:trPr>
        <w:tc>
          <w:tcPr>
            <w:tcW w:w="1106" w:type="pct"/>
            <w:tcBorders>
              <w:top w:val="none" w:sz="6" w:space="0" w:color="auto"/>
              <w:left w:val="none" w:sz="6" w:space="0" w:color="auto"/>
              <w:bottom w:val="none" w:sz="6" w:space="0" w:color="auto"/>
              <w:right w:val="none" w:sz="6" w:space="0" w:color="auto"/>
            </w:tcBorders>
          </w:tcPr>
          <w:p w14:paraId="113EA064" w14:textId="77777777" w:rsidR="004F629A" w:rsidRPr="00B01B6C" w:rsidRDefault="004F629A" w:rsidP="004F629A">
            <w:pPr>
              <w:widowControl/>
              <w:kinsoku w:val="0"/>
              <w:overflowPunct w:val="0"/>
              <w:adjustRightInd w:val="0"/>
              <w:spacing w:before="133"/>
              <w:ind w:left="200"/>
              <w:rPr>
                <w:rFonts w:ascii="Calibri" w:eastAsiaTheme="minorHAnsi" w:hAnsi="Calibri" w:cs="Calibri"/>
                <w:lang w:bidi="ar-SA"/>
              </w:rPr>
            </w:pPr>
            <w:r w:rsidRPr="00B01B6C">
              <w:rPr>
                <w:rFonts w:ascii="Calibri" w:eastAsiaTheme="minorHAnsi" w:hAnsi="Calibri" w:cs="Calibri"/>
                <w:lang w:bidi="ar-SA"/>
              </w:rPr>
              <w:t>Beginning Balance</w:t>
            </w:r>
          </w:p>
        </w:tc>
        <w:tc>
          <w:tcPr>
            <w:tcW w:w="876" w:type="pct"/>
            <w:tcBorders>
              <w:top w:val="none" w:sz="6" w:space="0" w:color="auto"/>
              <w:left w:val="none" w:sz="6" w:space="0" w:color="auto"/>
              <w:bottom w:val="none" w:sz="6" w:space="0" w:color="auto"/>
              <w:right w:val="none" w:sz="6" w:space="0" w:color="auto"/>
            </w:tcBorders>
          </w:tcPr>
          <w:p w14:paraId="2A9BD37A" w14:textId="5020E85D" w:rsidR="004F629A" w:rsidRPr="00B01B6C" w:rsidRDefault="004F629A" w:rsidP="004F629A">
            <w:pPr>
              <w:widowControl/>
              <w:kinsoku w:val="0"/>
              <w:overflowPunct w:val="0"/>
              <w:adjustRightInd w:val="0"/>
              <w:spacing w:before="133"/>
              <w:ind w:right="234"/>
              <w:jc w:val="right"/>
              <w:rPr>
                <w:rFonts w:ascii="Calibri" w:eastAsiaTheme="minorHAnsi" w:hAnsi="Calibri" w:cs="Calibri"/>
                <w:lang w:bidi="ar-SA"/>
              </w:rPr>
            </w:pPr>
            <w:r w:rsidRPr="00B01B6C">
              <w:rPr>
                <w:rFonts w:ascii="Calibri" w:eastAsiaTheme="minorHAnsi" w:hAnsi="Calibri" w:cs="Calibri"/>
                <w:lang w:bidi="ar-SA"/>
              </w:rPr>
              <w:t xml:space="preserve">$ </w:t>
            </w:r>
            <w:r w:rsidR="00C80BB7">
              <w:rPr>
                <w:rFonts w:ascii="Calibri" w:eastAsiaTheme="minorHAnsi" w:hAnsi="Calibri" w:cs="Calibri"/>
                <w:lang w:bidi="ar-SA"/>
              </w:rPr>
              <w:t>27,738.72</w:t>
            </w:r>
          </w:p>
        </w:tc>
        <w:tc>
          <w:tcPr>
            <w:tcW w:w="761" w:type="pct"/>
            <w:tcBorders>
              <w:top w:val="none" w:sz="6" w:space="0" w:color="auto"/>
              <w:left w:val="none" w:sz="6" w:space="0" w:color="auto"/>
              <w:bottom w:val="none" w:sz="6" w:space="0" w:color="auto"/>
              <w:right w:val="none" w:sz="6" w:space="0" w:color="auto"/>
            </w:tcBorders>
          </w:tcPr>
          <w:p w14:paraId="370CBD2C" w14:textId="5BA64D5D" w:rsidR="004F629A" w:rsidRPr="00B01B6C" w:rsidRDefault="00BC306F" w:rsidP="00BC306F">
            <w:pPr>
              <w:widowControl/>
              <w:kinsoku w:val="0"/>
              <w:overflowPunct w:val="0"/>
              <w:adjustRightInd w:val="0"/>
              <w:spacing w:before="133"/>
              <w:ind w:left="271" w:right="278"/>
              <w:rPr>
                <w:rFonts w:ascii="Calibri" w:eastAsiaTheme="minorHAnsi" w:hAnsi="Calibri" w:cs="Calibri"/>
                <w:lang w:bidi="ar-SA"/>
              </w:rPr>
            </w:pPr>
            <w:r w:rsidRPr="00B01B6C">
              <w:rPr>
                <w:rFonts w:ascii="Calibri" w:eastAsiaTheme="minorHAnsi" w:hAnsi="Calibri" w:cs="Calibri"/>
                <w:lang w:bidi="ar-SA"/>
              </w:rPr>
              <w:t>$</w:t>
            </w:r>
            <w:r w:rsidR="00C80BB7">
              <w:rPr>
                <w:rFonts w:ascii="Calibri" w:eastAsiaTheme="minorHAnsi" w:hAnsi="Calibri" w:cs="Calibri"/>
                <w:lang w:bidi="ar-SA"/>
              </w:rPr>
              <w:t>27,738.72</w:t>
            </w:r>
          </w:p>
        </w:tc>
        <w:tc>
          <w:tcPr>
            <w:tcW w:w="761" w:type="pct"/>
            <w:tcBorders>
              <w:top w:val="none" w:sz="6" w:space="0" w:color="auto"/>
              <w:left w:val="none" w:sz="6" w:space="0" w:color="auto"/>
              <w:bottom w:val="none" w:sz="6" w:space="0" w:color="auto"/>
              <w:right w:val="none" w:sz="6" w:space="0" w:color="auto"/>
            </w:tcBorders>
          </w:tcPr>
          <w:p w14:paraId="7EC21041" w14:textId="1DFBBBF8" w:rsidR="004F629A" w:rsidRPr="00B01B6C" w:rsidRDefault="004F629A" w:rsidP="004F629A">
            <w:pPr>
              <w:widowControl/>
              <w:kinsoku w:val="0"/>
              <w:overflowPunct w:val="0"/>
              <w:adjustRightInd w:val="0"/>
              <w:spacing w:before="133"/>
              <w:ind w:left="251"/>
              <w:rPr>
                <w:rFonts w:ascii="Calibri" w:eastAsiaTheme="minorHAnsi" w:hAnsi="Calibri" w:cs="Calibri"/>
                <w:lang w:bidi="ar-SA"/>
              </w:rPr>
            </w:pPr>
            <w:r w:rsidRPr="00B01B6C">
              <w:rPr>
                <w:rFonts w:ascii="Calibri" w:eastAsiaTheme="minorHAnsi" w:hAnsi="Calibri" w:cs="Calibri"/>
                <w:lang w:bidi="ar-SA"/>
              </w:rPr>
              <w:t xml:space="preserve">$ </w:t>
            </w:r>
            <w:r w:rsidR="00C80BB7">
              <w:rPr>
                <w:rFonts w:ascii="Calibri" w:eastAsiaTheme="minorHAnsi" w:hAnsi="Calibri" w:cs="Calibri"/>
                <w:lang w:bidi="ar-SA"/>
              </w:rPr>
              <w:t>47,738.72</w:t>
            </w:r>
          </w:p>
        </w:tc>
        <w:tc>
          <w:tcPr>
            <w:tcW w:w="756" w:type="pct"/>
            <w:tcBorders>
              <w:top w:val="none" w:sz="6" w:space="0" w:color="auto"/>
              <w:left w:val="none" w:sz="6" w:space="0" w:color="auto"/>
              <w:bottom w:val="none" w:sz="6" w:space="0" w:color="auto"/>
              <w:right w:val="none" w:sz="6" w:space="0" w:color="auto"/>
            </w:tcBorders>
          </w:tcPr>
          <w:p w14:paraId="75F6948E" w14:textId="507FD822" w:rsidR="004F629A" w:rsidRPr="00B01B6C" w:rsidRDefault="004F629A" w:rsidP="004F629A">
            <w:pPr>
              <w:widowControl/>
              <w:kinsoku w:val="0"/>
              <w:overflowPunct w:val="0"/>
              <w:adjustRightInd w:val="0"/>
              <w:spacing w:before="133"/>
              <w:ind w:left="239"/>
              <w:rPr>
                <w:rFonts w:ascii="Calibri" w:eastAsiaTheme="minorHAnsi" w:hAnsi="Calibri" w:cs="Calibri"/>
                <w:lang w:bidi="ar-SA"/>
              </w:rPr>
            </w:pPr>
            <w:r w:rsidRPr="00B01B6C">
              <w:rPr>
                <w:rFonts w:ascii="Calibri" w:eastAsiaTheme="minorHAnsi" w:hAnsi="Calibri" w:cs="Calibri"/>
                <w:lang w:bidi="ar-SA"/>
              </w:rPr>
              <w:t xml:space="preserve">$ </w:t>
            </w:r>
            <w:r w:rsidR="00C80BB7">
              <w:rPr>
                <w:rFonts w:ascii="Calibri" w:eastAsiaTheme="minorHAnsi" w:hAnsi="Calibri" w:cs="Calibri"/>
                <w:lang w:bidi="ar-SA"/>
              </w:rPr>
              <w:t>67,738.72</w:t>
            </w:r>
          </w:p>
        </w:tc>
        <w:tc>
          <w:tcPr>
            <w:tcW w:w="740" w:type="pct"/>
            <w:tcBorders>
              <w:top w:val="none" w:sz="6" w:space="0" w:color="auto"/>
              <w:left w:val="none" w:sz="6" w:space="0" w:color="auto"/>
              <w:bottom w:val="none" w:sz="6" w:space="0" w:color="auto"/>
              <w:right w:val="none" w:sz="6" w:space="0" w:color="auto"/>
            </w:tcBorders>
          </w:tcPr>
          <w:p w14:paraId="0FAE1109" w14:textId="35F3159C" w:rsidR="004F629A" w:rsidRPr="00C6465D" w:rsidRDefault="004F629A" w:rsidP="004F629A">
            <w:pPr>
              <w:widowControl/>
              <w:kinsoku w:val="0"/>
              <w:overflowPunct w:val="0"/>
              <w:adjustRightInd w:val="0"/>
              <w:spacing w:before="133"/>
              <w:ind w:left="239"/>
              <w:rPr>
                <w:rFonts w:ascii="Calibri" w:eastAsiaTheme="minorHAnsi" w:hAnsi="Calibri" w:cs="Calibri"/>
                <w:highlight w:val="blue"/>
                <w:lang w:bidi="ar-SA"/>
              </w:rPr>
            </w:pPr>
            <w:r w:rsidRPr="00B01B6C">
              <w:rPr>
                <w:rFonts w:ascii="Calibri" w:eastAsiaTheme="minorHAnsi" w:hAnsi="Calibri" w:cs="Calibri"/>
                <w:lang w:bidi="ar-SA"/>
              </w:rPr>
              <w:t xml:space="preserve">$ </w:t>
            </w:r>
            <w:r w:rsidR="00C80BB7">
              <w:rPr>
                <w:rFonts w:ascii="Calibri" w:eastAsiaTheme="minorHAnsi" w:hAnsi="Calibri" w:cs="Calibri"/>
                <w:lang w:bidi="ar-SA"/>
              </w:rPr>
              <w:t>87,738.72</w:t>
            </w:r>
          </w:p>
        </w:tc>
      </w:tr>
      <w:tr w:rsidR="004F629A" w:rsidRPr="00C6465D" w14:paraId="2823213C" w14:textId="77777777" w:rsidTr="004F629A">
        <w:trPr>
          <w:trHeight w:val="580"/>
        </w:trPr>
        <w:tc>
          <w:tcPr>
            <w:tcW w:w="1106" w:type="pct"/>
            <w:tcBorders>
              <w:top w:val="none" w:sz="6" w:space="0" w:color="auto"/>
              <w:left w:val="none" w:sz="6" w:space="0" w:color="auto"/>
              <w:bottom w:val="none" w:sz="6" w:space="0" w:color="auto"/>
              <w:right w:val="none" w:sz="6" w:space="0" w:color="auto"/>
            </w:tcBorders>
          </w:tcPr>
          <w:p w14:paraId="0929C4B2" w14:textId="77777777" w:rsidR="004F629A" w:rsidRPr="00B01B6C" w:rsidRDefault="004F629A" w:rsidP="004F629A">
            <w:pPr>
              <w:widowControl/>
              <w:kinsoku w:val="0"/>
              <w:overflowPunct w:val="0"/>
              <w:adjustRightInd w:val="0"/>
              <w:spacing w:before="136"/>
              <w:ind w:left="200"/>
              <w:rPr>
                <w:rFonts w:ascii="Calibri" w:eastAsiaTheme="minorHAnsi" w:hAnsi="Calibri" w:cs="Calibri"/>
                <w:lang w:bidi="ar-SA"/>
              </w:rPr>
            </w:pPr>
            <w:r w:rsidRPr="00B01B6C">
              <w:rPr>
                <w:rFonts w:ascii="Calibri" w:eastAsiaTheme="minorHAnsi" w:hAnsi="Calibri" w:cs="Calibri"/>
                <w:lang w:bidi="ar-SA"/>
              </w:rPr>
              <w:t>Yearly Income (Est)</w:t>
            </w:r>
          </w:p>
        </w:tc>
        <w:tc>
          <w:tcPr>
            <w:tcW w:w="876" w:type="pct"/>
            <w:tcBorders>
              <w:top w:val="none" w:sz="6" w:space="0" w:color="auto"/>
              <w:left w:val="none" w:sz="6" w:space="0" w:color="auto"/>
              <w:bottom w:val="none" w:sz="6" w:space="0" w:color="auto"/>
              <w:right w:val="none" w:sz="6" w:space="0" w:color="auto"/>
            </w:tcBorders>
          </w:tcPr>
          <w:p w14:paraId="226B9EA2" w14:textId="77777777" w:rsidR="004F629A" w:rsidRPr="00B01B6C" w:rsidRDefault="004F629A" w:rsidP="004F629A">
            <w:pPr>
              <w:widowControl/>
              <w:kinsoku w:val="0"/>
              <w:overflowPunct w:val="0"/>
              <w:adjustRightInd w:val="0"/>
              <w:spacing w:before="136"/>
              <w:ind w:right="234"/>
              <w:jc w:val="right"/>
              <w:rPr>
                <w:rFonts w:ascii="Calibri" w:eastAsiaTheme="minorHAnsi" w:hAnsi="Calibri" w:cs="Calibri"/>
                <w:lang w:bidi="ar-SA"/>
              </w:rPr>
            </w:pPr>
            <w:r w:rsidRPr="00B01B6C">
              <w:rPr>
                <w:rFonts w:ascii="Calibri" w:eastAsiaTheme="minorHAnsi" w:hAnsi="Calibri" w:cs="Calibri"/>
                <w:lang w:bidi="ar-SA"/>
              </w:rPr>
              <w:t>$ 20,000.00</w:t>
            </w:r>
          </w:p>
        </w:tc>
        <w:tc>
          <w:tcPr>
            <w:tcW w:w="761" w:type="pct"/>
            <w:tcBorders>
              <w:top w:val="none" w:sz="6" w:space="0" w:color="auto"/>
              <w:left w:val="none" w:sz="6" w:space="0" w:color="auto"/>
              <w:bottom w:val="none" w:sz="6" w:space="0" w:color="auto"/>
              <w:right w:val="none" w:sz="6" w:space="0" w:color="auto"/>
            </w:tcBorders>
          </w:tcPr>
          <w:p w14:paraId="15B168A6" w14:textId="77777777" w:rsidR="004F629A" w:rsidRPr="00B01B6C" w:rsidRDefault="004F629A" w:rsidP="004F629A">
            <w:pPr>
              <w:widowControl/>
              <w:kinsoku w:val="0"/>
              <w:overflowPunct w:val="0"/>
              <w:adjustRightInd w:val="0"/>
              <w:spacing w:before="136"/>
              <w:ind w:left="271" w:right="278"/>
              <w:jc w:val="center"/>
              <w:rPr>
                <w:rFonts w:ascii="Calibri" w:eastAsiaTheme="minorHAnsi" w:hAnsi="Calibri" w:cs="Calibri"/>
                <w:lang w:bidi="ar-SA"/>
              </w:rPr>
            </w:pPr>
            <w:r w:rsidRPr="00B01B6C">
              <w:rPr>
                <w:rFonts w:ascii="Calibri" w:eastAsiaTheme="minorHAnsi" w:hAnsi="Calibri" w:cs="Calibri"/>
                <w:lang w:bidi="ar-SA"/>
              </w:rPr>
              <w:t>$ 20,000.00</w:t>
            </w:r>
          </w:p>
        </w:tc>
        <w:tc>
          <w:tcPr>
            <w:tcW w:w="761" w:type="pct"/>
            <w:tcBorders>
              <w:top w:val="none" w:sz="6" w:space="0" w:color="auto"/>
              <w:left w:val="none" w:sz="6" w:space="0" w:color="auto"/>
              <w:bottom w:val="none" w:sz="6" w:space="0" w:color="auto"/>
              <w:right w:val="none" w:sz="6" w:space="0" w:color="auto"/>
            </w:tcBorders>
          </w:tcPr>
          <w:p w14:paraId="520859D5" w14:textId="77777777" w:rsidR="004F629A" w:rsidRPr="00B01B6C" w:rsidRDefault="004F629A" w:rsidP="004F629A">
            <w:pPr>
              <w:widowControl/>
              <w:kinsoku w:val="0"/>
              <w:overflowPunct w:val="0"/>
              <w:adjustRightInd w:val="0"/>
              <w:spacing w:before="136"/>
              <w:ind w:left="251"/>
              <w:rPr>
                <w:rFonts w:ascii="Calibri" w:eastAsiaTheme="minorHAnsi" w:hAnsi="Calibri" w:cs="Calibri"/>
                <w:lang w:bidi="ar-SA"/>
              </w:rPr>
            </w:pPr>
            <w:r w:rsidRPr="00B01B6C">
              <w:rPr>
                <w:rFonts w:ascii="Calibri" w:eastAsiaTheme="minorHAnsi" w:hAnsi="Calibri" w:cs="Calibri"/>
                <w:lang w:bidi="ar-SA"/>
              </w:rPr>
              <w:t>$ 20,000.00</w:t>
            </w:r>
          </w:p>
        </w:tc>
        <w:tc>
          <w:tcPr>
            <w:tcW w:w="756" w:type="pct"/>
            <w:tcBorders>
              <w:top w:val="none" w:sz="6" w:space="0" w:color="auto"/>
              <w:left w:val="none" w:sz="6" w:space="0" w:color="auto"/>
              <w:bottom w:val="none" w:sz="6" w:space="0" w:color="auto"/>
              <w:right w:val="none" w:sz="6" w:space="0" w:color="auto"/>
            </w:tcBorders>
          </w:tcPr>
          <w:p w14:paraId="256B1CB1" w14:textId="77777777" w:rsidR="004F629A" w:rsidRPr="00B01B6C" w:rsidRDefault="004F629A" w:rsidP="004F629A">
            <w:pPr>
              <w:widowControl/>
              <w:kinsoku w:val="0"/>
              <w:overflowPunct w:val="0"/>
              <w:adjustRightInd w:val="0"/>
              <w:spacing w:before="136"/>
              <w:ind w:left="239"/>
              <w:rPr>
                <w:rFonts w:ascii="Calibri" w:eastAsiaTheme="minorHAnsi" w:hAnsi="Calibri" w:cs="Calibri"/>
                <w:lang w:bidi="ar-SA"/>
              </w:rPr>
            </w:pPr>
            <w:r w:rsidRPr="00B01B6C">
              <w:rPr>
                <w:rFonts w:ascii="Calibri" w:eastAsiaTheme="minorHAnsi" w:hAnsi="Calibri" w:cs="Calibri"/>
                <w:lang w:bidi="ar-SA"/>
              </w:rPr>
              <w:t>$ 20,000.00</w:t>
            </w:r>
          </w:p>
        </w:tc>
        <w:tc>
          <w:tcPr>
            <w:tcW w:w="740" w:type="pct"/>
            <w:tcBorders>
              <w:top w:val="none" w:sz="6" w:space="0" w:color="auto"/>
              <w:left w:val="none" w:sz="6" w:space="0" w:color="auto"/>
              <w:bottom w:val="none" w:sz="6" w:space="0" w:color="auto"/>
              <w:right w:val="none" w:sz="6" w:space="0" w:color="auto"/>
            </w:tcBorders>
          </w:tcPr>
          <w:p w14:paraId="193883C0" w14:textId="77777777" w:rsidR="004F629A" w:rsidRPr="00C6465D" w:rsidRDefault="004F629A" w:rsidP="004F629A">
            <w:pPr>
              <w:widowControl/>
              <w:kinsoku w:val="0"/>
              <w:overflowPunct w:val="0"/>
              <w:adjustRightInd w:val="0"/>
              <w:spacing w:before="136"/>
              <w:ind w:left="239"/>
              <w:rPr>
                <w:rFonts w:ascii="Calibri" w:eastAsiaTheme="minorHAnsi" w:hAnsi="Calibri" w:cs="Calibri"/>
                <w:highlight w:val="blue"/>
                <w:lang w:bidi="ar-SA"/>
              </w:rPr>
            </w:pPr>
            <w:r w:rsidRPr="00B01B6C">
              <w:rPr>
                <w:rFonts w:ascii="Calibri" w:eastAsiaTheme="minorHAnsi" w:hAnsi="Calibri" w:cs="Calibri"/>
                <w:lang w:bidi="ar-SA"/>
              </w:rPr>
              <w:t>$ 20,000.00</w:t>
            </w:r>
          </w:p>
        </w:tc>
      </w:tr>
      <w:tr w:rsidR="004F629A" w:rsidRPr="00C6465D" w14:paraId="6CBB9D94" w14:textId="77777777" w:rsidTr="004F629A">
        <w:trPr>
          <w:trHeight w:val="580"/>
        </w:trPr>
        <w:tc>
          <w:tcPr>
            <w:tcW w:w="1106" w:type="pct"/>
            <w:tcBorders>
              <w:top w:val="none" w:sz="6" w:space="0" w:color="auto"/>
              <w:left w:val="none" w:sz="6" w:space="0" w:color="auto"/>
              <w:bottom w:val="none" w:sz="6" w:space="0" w:color="auto"/>
              <w:right w:val="none" w:sz="6" w:space="0" w:color="auto"/>
            </w:tcBorders>
          </w:tcPr>
          <w:p w14:paraId="66BED562" w14:textId="77777777" w:rsidR="004F629A" w:rsidRPr="00B01B6C" w:rsidRDefault="004F629A" w:rsidP="004F629A">
            <w:pPr>
              <w:widowControl/>
              <w:kinsoku w:val="0"/>
              <w:overflowPunct w:val="0"/>
              <w:adjustRightInd w:val="0"/>
              <w:spacing w:before="136"/>
              <w:ind w:left="200"/>
              <w:rPr>
                <w:rFonts w:ascii="Calibri" w:eastAsiaTheme="minorHAnsi" w:hAnsi="Calibri" w:cs="Calibri"/>
                <w:lang w:bidi="ar-SA"/>
              </w:rPr>
            </w:pPr>
            <w:r w:rsidRPr="00B01B6C">
              <w:rPr>
                <w:rFonts w:ascii="Calibri" w:eastAsiaTheme="minorHAnsi" w:hAnsi="Calibri" w:cs="Calibri"/>
                <w:lang w:bidi="ar-SA"/>
              </w:rPr>
              <w:t>Interest (Est. 1.2%)</w:t>
            </w:r>
          </w:p>
        </w:tc>
        <w:tc>
          <w:tcPr>
            <w:tcW w:w="876" w:type="pct"/>
            <w:tcBorders>
              <w:top w:val="none" w:sz="6" w:space="0" w:color="auto"/>
              <w:left w:val="none" w:sz="6" w:space="0" w:color="auto"/>
              <w:bottom w:val="none" w:sz="6" w:space="0" w:color="auto"/>
              <w:right w:val="none" w:sz="6" w:space="0" w:color="auto"/>
            </w:tcBorders>
          </w:tcPr>
          <w:p w14:paraId="420D0198" w14:textId="77777777" w:rsidR="004F629A" w:rsidRPr="00B01B6C" w:rsidRDefault="004F629A" w:rsidP="004F629A">
            <w:pPr>
              <w:widowControl/>
              <w:kinsoku w:val="0"/>
              <w:overflowPunct w:val="0"/>
              <w:adjustRightInd w:val="0"/>
              <w:rPr>
                <w:rFonts w:eastAsiaTheme="minorHAnsi"/>
                <w:lang w:bidi="ar-SA"/>
              </w:rPr>
            </w:pPr>
          </w:p>
        </w:tc>
        <w:tc>
          <w:tcPr>
            <w:tcW w:w="761" w:type="pct"/>
            <w:tcBorders>
              <w:top w:val="none" w:sz="6" w:space="0" w:color="auto"/>
              <w:left w:val="none" w:sz="6" w:space="0" w:color="auto"/>
              <w:bottom w:val="none" w:sz="6" w:space="0" w:color="auto"/>
              <w:right w:val="none" w:sz="6" w:space="0" w:color="auto"/>
            </w:tcBorders>
          </w:tcPr>
          <w:p w14:paraId="0802FAC4" w14:textId="77777777" w:rsidR="004F629A" w:rsidRPr="00B01B6C" w:rsidRDefault="004F629A" w:rsidP="004F629A">
            <w:pPr>
              <w:widowControl/>
              <w:kinsoku w:val="0"/>
              <w:overflowPunct w:val="0"/>
              <w:adjustRightInd w:val="0"/>
              <w:rPr>
                <w:rFonts w:eastAsiaTheme="minorHAnsi"/>
                <w:lang w:bidi="ar-SA"/>
              </w:rPr>
            </w:pPr>
          </w:p>
        </w:tc>
        <w:tc>
          <w:tcPr>
            <w:tcW w:w="761" w:type="pct"/>
            <w:tcBorders>
              <w:top w:val="none" w:sz="6" w:space="0" w:color="auto"/>
              <w:left w:val="none" w:sz="6" w:space="0" w:color="auto"/>
              <w:bottom w:val="none" w:sz="6" w:space="0" w:color="auto"/>
              <w:right w:val="none" w:sz="6" w:space="0" w:color="auto"/>
            </w:tcBorders>
          </w:tcPr>
          <w:p w14:paraId="755ADCCF" w14:textId="77777777" w:rsidR="004F629A" w:rsidRPr="00B01B6C" w:rsidRDefault="004F629A" w:rsidP="004F629A">
            <w:pPr>
              <w:widowControl/>
              <w:kinsoku w:val="0"/>
              <w:overflowPunct w:val="0"/>
              <w:adjustRightInd w:val="0"/>
              <w:rPr>
                <w:rFonts w:eastAsiaTheme="minorHAnsi"/>
                <w:lang w:bidi="ar-SA"/>
              </w:rPr>
            </w:pPr>
          </w:p>
        </w:tc>
        <w:tc>
          <w:tcPr>
            <w:tcW w:w="756" w:type="pct"/>
            <w:tcBorders>
              <w:top w:val="none" w:sz="6" w:space="0" w:color="auto"/>
              <w:left w:val="none" w:sz="6" w:space="0" w:color="auto"/>
              <w:bottom w:val="none" w:sz="6" w:space="0" w:color="auto"/>
              <w:right w:val="none" w:sz="6" w:space="0" w:color="auto"/>
            </w:tcBorders>
          </w:tcPr>
          <w:p w14:paraId="39D5E676" w14:textId="77777777" w:rsidR="004F629A" w:rsidRPr="00B01B6C" w:rsidRDefault="004F629A" w:rsidP="004F629A">
            <w:pPr>
              <w:widowControl/>
              <w:kinsoku w:val="0"/>
              <w:overflowPunct w:val="0"/>
              <w:adjustRightInd w:val="0"/>
              <w:rPr>
                <w:rFonts w:eastAsiaTheme="minorHAnsi"/>
                <w:lang w:bidi="ar-SA"/>
              </w:rPr>
            </w:pPr>
          </w:p>
        </w:tc>
        <w:tc>
          <w:tcPr>
            <w:tcW w:w="740" w:type="pct"/>
            <w:tcBorders>
              <w:top w:val="none" w:sz="6" w:space="0" w:color="auto"/>
              <w:left w:val="none" w:sz="6" w:space="0" w:color="auto"/>
              <w:bottom w:val="none" w:sz="6" w:space="0" w:color="auto"/>
              <w:right w:val="none" w:sz="6" w:space="0" w:color="auto"/>
            </w:tcBorders>
          </w:tcPr>
          <w:p w14:paraId="5DF7210B" w14:textId="77777777" w:rsidR="004F629A" w:rsidRPr="00C6465D" w:rsidRDefault="004F629A" w:rsidP="004F629A">
            <w:pPr>
              <w:widowControl/>
              <w:kinsoku w:val="0"/>
              <w:overflowPunct w:val="0"/>
              <w:adjustRightInd w:val="0"/>
              <w:rPr>
                <w:rFonts w:eastAsiaTheme="minorHAnsi"/>
                <w:highlight w:val="blue"/>
                <w:lang w:bidi="ar-SA"/>
              </w:rPr>
            </w:pPr>
          </w:p>
        </w:tc>
      </w:tr>
      <w:tr w:rsidR="004F629A" w:rsidRPr="00C6465D" w14:paraId="1F2D9291" w14:textId="77777777" w:rsidTr="004F629A">
        <w:trPr>
          <w:trHeight w:val="580"/>
        </w:trPr>
        <w:tc>
          <w:tcPr>
            <w:tcW w:w="1106" w:type="pct"/>
            <w:tcBorders>
              <w:top w:val="none" w:sz="6" w:space="0" w:color="auto"/>
              <w:left w:val="none" w:sz="6" w:space="0" w:color="auto"/>
              <w:bottom w:val="none" w:sz="6" w:space="0" w:color="auto"/>
              <w:right w:val="none" w:sz="6" w:space="0" w:color="auto"/>
            </w:tcBorders>
          </w:tcPr>
          <w:p w14:paraId="749916E5" w14:textId="77777777" w:rsidR="004F629A" w:rsidRPr="00B01B6C" w:rsidRDefault="004F629A" w:rsidP="004F629A">
            <w:pPr>
              <w:widowControl/>
              <w:kinsoku w:val="0"/>
              <w:overflowPunct w:val="0"/>
              <w:adjustRightInd w:val="0"/>
              <w:spacing w:before="136"/>
              <w:ind w:left="200"/>
              <w:rPr>
                <w:rFonts w:ascii="Calibri" w:eastAsiaTheme="minorHAnsi" w:hAnsi="Calibri" w:cs="Calibri"/>
                <w:lang w:bidi="ar-SA"/>
              </w:rPr>
            </w:pPr>
            <w:r w:rsidRPr="00B01B6C">
              <w:rPr>
                <w:rFonts w:ascii="Calibri" w:eastAsiaTheme="minorHAnsi" w:hAnsi="Calibri" w:cs="Calibri"/>
                <w:lang w:bidi="ar-SA"/>
              </w:rPr>
              <w:t>Annual Expense</w:t>
            </w:r>
          </w:p>
        </w:tc>
        <w:tc>
          <w:tcPr>
            <w:tcW w:w="876" w:type="pct"/>
            <w:tcBorders>
              <w:top w:val="none" w:sz="6" w:space="0" w:color="auto"/>
              <w:left w:val="none" w:sz="6" w:space="0" w:color="auto"/>
              <w:bottom w:val="none" w:sz="6" w:space="0" w:color="auto"/>
              <w:right w:val="none" w:sz="6" w:space="0" w:color="auto"/>
            </w:tcBorders>
          </w:tcPr>
          <w:p w14:paraId="30105131" w14:textId="1147B96E" w:rsidR="004F629A" w:rsidRPr="00B01B6C" w:rsidRDefault="004F629A" w:rsidP="004F629A">
            <w:pPr>
              <w:widowControl/>
              <w:kinsoku w:val="0"/>
              <w:overflowPunct w:val="0"/>
              <w:adjustRightInd w:val="0"/>
              <w:spacing w:before="136"/>
              <w:ind w:right="234"/>
              <w:jc w:val="right"/>
              <w:rPr>
                <w:rFonts w:ascii="Calibri" w:eastAsiaTheme="minorHAnsi" w:hAnsi="Calibri" w:cs="Calibri"/>
                <w:lang w:bidi="ar-SA"/>
              </w:rPr>
            </w:pPr>
            <w:r w:rsidRPr="00B01B6C">
              <w:rPr>
                <w:rFonts w:ascii="Calibri" w:eastAsiaTheme="minorHAnsi" w:hAnsi="Calibri" w:cs="Calibri"/>
                <w:lang w:bidi="ar-SA"/>
              </w:rPr>
              <w:t xml:space="preserve">$ </w:t>
            </w:r>
            <w:r w:rsidR="00C80BB7">
              <w:rPr>
                <w:rFonts w:ascii="Calibri" w:eastAsiaTheme="minorHAnsi" w:hAnsi="Calibri" w:cs="Calibri"/>
                <w:lang w:bidi="ar-SA"/>
              </w:rPr>
              <w:t>20,000.00</w:t>
            </w:r>
          </w:p>
        </w:tc>
        <w:tc>
          <w:tcPr>
            <w:tcW w:w="761" w:type="pct"/>
            <w:tcBorders>
              <w:top w:val="none" w:sz="6" w:space="0" w:color="auto"/>
              <w:left w:val="none" w:sz="6" w:space="0" w:color="auto"/>
              <w:bottom w:val="none" w:sz="6" w:space="0" w:color="auto"/>
              <w:right w:val="none" w:sz="6" w:space="0" w:color="auto"/>
            </w:tcBorders>
          </w:tcPr>
          <w:p w14:paraId="7D07A455" w14:textId="2A93EE40" w:rsidR="004F629A" w:rsidRPr="00B01B6C" w:rsidRDefault="004F629A" w:rsidP="004F629A">
            <w:pPr>
              <w:widowControl/>
              <w:kinsoku w:val="0"/>
              <w:overflowPunct w:val="0"/>
              <w:adjustRightInd w:val="0"/>
              <w:spacing w:before="136"/>
              <w:ind w:left="271" w:right="278"/>
              <w:jc w:val="center"/>
              <w:rPr>
                <w:rFonts w:ascii="Calibri" w:eastAsiaTheme="minorHAnsi" w:hAnsi="Calibri" w:cs="Calibri"/>
                <w:lang w:bidi="ar-SA"/>
              </w:rPr>
            </w:pPr>
            <w:r w:rsidRPr="00B01B6C">
              <w:rPr>
                <w:rFonts w:ascii="Calibri" w:eastAsiaTheme="minorHAnsi" w:hAnsi="Calibri" w:cs="Calibri"/>
                <w:lang w:bidi="ar-SA"/>
              </w:rPr>
              <w:t xml:space="preserve">$ </w:t>
            </w:r>
          </w:p>
        </w:tc>
        <w:tc>
          <w:tcPr>
            <w:tcW w:w="761" w:type="pct"/>
            <w:tcBorders>
              <w:top w:val="none" w:sz="6" w:space="0" w:color="auto"/>
              <w:left w:val="none" w:sz="6" w:space="0" w:color="auto"/>
              <w:bottom w:val="none" w:sz="6" w:space="0" w:color="auto"/>
              <w:right w:val="none" w:sz="6" w:space="0" w:color="auto"/>
            </w:tcBorders>
          </w:tcPr>
          <w:p w14:paraId="2938416C" w14:textId="77777777" w:rsidR="004F629A" w:rsidRPr="00B01B6C" w:rsidRDefault="004F629A" w:rsidP="004F629A">
            <w:pPr>
              <w:widowControl/>
              <w:kinsoku w:val="0"/>
              <w:overflowPunct w:val="0"/>
              <w:adjustRightInd w:val="0"/>
              <w:spacing w:before="136"/>
              <w:ind w:left="262"/>
              <w:rPr>
                <w:rFonts w:ascii="Calibri" w:eastAsiaTheme="minorHAnsi" w:hAnsi="Calibri" w:cs="Calibri"/>
                <w:lang w:bidi="ar-SA"/>
              </w:rPr>
            </w:pPr>
            <w:r w:rsidRPr="00B01B6C">
              <w:rPr>
                <w:rFonts w:ascii="Calibri" w:eastAsiaTheme="minorHAnsi" w:hAnsi="Calibri" w:cs="Calibri"/>
                <w:lang w:bidi="ar-SA"/>
              </w:rPr>
              <w:t>$ -</w:t>
            </w:r>
          </w:p>
        </w:tc>
        <w:tc>
          <w:tcPr>
            <w:tcW w:w="756" w:type="pct"/>
            <w:tcBorders>
              <w:top w:val="none" w:sz="6" w:space="0" w:color="auto"/>
              <w:left w:val="none" w:sz="6" w:space="0" w:color="auto"/>
              <w:bottom w:val="none" w:sz="6" w:space="0" w:color="auto"/>
              <w:right w:val="none" w:sz="6" w:space="0" w:color="auto"/>
            </w:tcBorders>
          </w:tcPr>
          <w:p w14:paraId="6E329F7A" w14:textId="77777777" w:rsidR="004F629A" w:rsidRPr="00B01B6C" w:rsidRDefault="004F629A" w:rsidP="004F629A">
            <w:pPr>
              <w:widowControl/>
              <w:kinsoku w:val="0"/>
              <w:overflowPunct w:val="0"/>
              <w:adjustRightInd w:val="0"/>
              <w:spacing w:before="136"/>
              <w:ind w:left="251"/>
              <w:rPr>
                <w:rFonts w:ascii="Calibri" w:eastAsiaTheme="minorHAnsi" w:hAnsi="Calibri" w:cs="Calibri"/>
                <w:lang w:bidi="ar-SA"/>
              </w:rPr>
            </w:pPr>
            <w:r w:rsidRPr="00B01B6C">
              <w:rPr>
                <w:rFonts w:ascii="Calibri" w:eastAsiaTheme="minorHAnsi" w:hAnsi="Calibri" w:cs="Calibri"/>
                <w:lang w:bidi="ar-SA"/>
              </w:rPr>
              <w:t>$ -</w:t>
            </w:r>
          </w:p>
        </w:tc>
        <w:tc>
          <w:tcPr>
            <w:tcW w:w="740" w:type="pct"/>
            <w:tcBorders>
              <w:top w:val="none" w:sz="6" w:space="0" w:color="auto"/>
              <w:left w:val="none" w:sz="6" w:space="0" w:color="auto"/>
              <w:bottom w:val="none" w:sz="6" w:space="0" w:color="auto"/>
              <w:right w:val="none" w:sz="6" w:space="0" w:color="auto"/>
            </w:tcBorders>
          </w:tcPr>
          <w:p w14:paraId="271D03F5" w14:textId="77777777" w:rsidR="004F629A" w:rsidRPr="00C6465D" w:rsidRDefault="004F629A" w:rsidP="004F629A">
            <w:pPr>
              <w:widowControl/>
              <w:kinsoku w:val="0"/>
              <w:overflowPunct w:val="0"/>
              <w:adjustRightInd w:val="0"/>
              <w:spacing w:before="136"/>
              <w:ind w:left="251"/>
              <w:rPr>
                <w:rFonts w:ascii="Calibri" w:eastAsiaTheme="minorHAnsi" w:hAnsi="Calibri" w:cs="Calibri"/>
                <w:highlight w:val="blue"/>
                <w:lang w:bidi="ar-SA"/>
              </w:rPr>
            </w:pPr>
            <w:r w:rsidRPr="00B61A39">
              <w:rPr>
                <w:rFonts w:ascii="Calibri" w:eastAsiaTheme="minorHAnsi" w:hAnsi="Calibri" w:cs="Calibri"/>
                <w:lang w:bidi="ar-SA"/>
              </w:rPr>
              <w:t>$ -</w:t>
            </w:r>
          </w:p>
        </w:tc>
      </w:tr>
      <w:tr w:rsidR="004F629A" w:rsidRPr="00C6465D" w14:paraId="2C5D2DDB" w14:textId="77777777" w:rsidTr="004F629A">
        <w:trPr>
          <w:trHeight w:val="400"/>
        </w:trPr>
        <w:tc>
          <w:tcPr>
            <w:tcW w:w="1106" w:type="pct"/>
            <w:tcBorders>
              <w:top w:val="none" w:sz="6" w:space="0" w:color="auto"/>
              <w:left w:val="none" w:sz="6" w:space="0" w:color="auto"/>
              <w:bottom w:val="none" w:sz="6" w:space="0" w:color="auto"/>
              <w:right w:val="none" w:sz="6" w:space="0" w:color="auto"/>
            </w:tcBorders>
          </w:tcPr>
          <w:p w14:paraId="325C7FDF" w14:textId="77777777" w:rsidR="004F629A" w:rsidRPr="00B01B6C" w:rsidRDefault="004F629A" w:rsidP="004F629A">
            <w:pPr>
              <w:widowControl/>
              <w:kinsoku w:val="0"/>
              <w:overflowPunct w:val="0"/>
              <w:adjustRightInd w:val="0"/>
              <w:spacing w:before="136" w:line="245" w:lineRule="exact"/>
              <w:ind w:left="200"/>
              <w:rPr>
                <w:rFonts w:ascii="Calibri" w:eastAsiaTheme="minorHAnsi" w:hAnsi="Calibri" w:cs="Calibri"/>
                <w:b/>
                <w:bCs/>
                <w:lang w:bidi="ar-SA"/>
              </w:rPr>
            </w:pPr>
            <w:r w:rsidRPr="00B01B6C">
              <w:rPr>
                <w:rFonts w:ascii="Calibri" w:eastAsiaTheme="minorHAnsi" w:hAnsi="Calibri" w:cs="Calibri"/>
                <w:b/>
                <w:bCs/>
                <w:lang w:bidi="ar-SA"/>
              </w:rPr>
              <w:t>Balance</w:t>
            </w:r>
          </w:p>
        </w:tc>
        <w:tc>
          <w:tcPr>
            <w:tcW w:w="876" w:type="pct"/>
            <w:tcBorders>
              <w:top w:val="none" w:sz="6" w:space="0" w:color="auto"/>
              <w:left w:val="none" w:sz="6" w:space="0" w:color="auto"/>
              <w:bottom w:val="none" w:sz="6" w:space="0" w:color="auto"/>
              <w:right w:val="none" w:sz="6" w:space="0" w:color="auto"/>
            </w:tcBorders>
          </w:tcPr>
          <w:p w14:paraId="21A25485" w14:textId="571DDCC5" w:rsidR="004F629A" w:rsidRPr="00B01B6C" w:rsidRDefault="004F629A" w:rsidP="004F629A">
            <w:pPr>
              <w:widowControl/>
              <w:kinsoku w:val="0"/>
              <w:overflowPunct w:val="0"/>
              <w:adjustRightInd w:val="0"/>
              <w:spacing w:before="136" w:line="245" w:lineRule="exact"/>
              <w:ind w:right="234"/>
              <w:jc w:val="right"/>
              <w:rPr>
                <w:rFonts w:ascii="Calibri" w:eastAsiaTheme="minorHAnsi" w:hAnsi="Calibri" w:cs="Calibri"/>
                <w:lang w:bidi="ar-SA"/>
              </w:rPr>
            </w:pPr>
            <w:r w:rsidRPr="00B01B6C">
              <w:rPr>
                <w:rFonts w:ascii="Calibri" w:eastAsiaTheme="minorHAnsi" w:hAnsi="Calibri" w:cs="Calibri"/>
                <w:lang w:bidi="ar-SA"/>
              </w:rPr>
              <w:t xml:space="preserve">$ </w:t>
            </w:r>
            <w:r w:rsidR="00C80BB7">
              <w:rPr>
                <w:rFonts w:ascii="Calibri" w:eastAsiaTheme="minorHAnsi" w:hAnsi="Calibri" w:cs="Calibri"/>
                <w:lang w:bidi="ar-SA"/>
              </w:rPr>
              <w:t>27,738.72</w:t>
            </w:r>
          </w:p>
        </w:tc>
        <w:tc>
          <w:tcPr>
            <w:tcW w:w="761" w:type="pct"/>
            <w:tcBorders>
              <w:top w:val="none" w:sz="6" w:space="0" w:color="auto"/>
              <w:left w:val="none" w:sz="6" w:space="0" w:color="auto"/>
              <w:bottom w:val="none" w:sz="6" w:space="0" w:color="auto"/>
              <w:right w:val="none" w:sz="6" w:space="0" w:color="auto"/>
            </w:tcBorders>
          </w:tcPr>
          <w:p w14:paraId="6B91493B" w14:textId="4FC65653" w:rsidR="004F629A" w:rsidRPr="00B01B6C" w:rsidRDefault="004F629A" w:rsidP="004F629A">
            <w:pPr>
              <w:widowControl/>
              <w:kinsoku w:val="0"/>
              <w:overflowPunct w:val="0"/>
              <w:adjustRightInd w:val="0"/>
              <w:spacing w:before="136" w:line="245" w:lineRule="exact"/>
              <w:ind w:left="198" w:right="278"/>
              <w:rPr>
                <w:rFonts w:ascii="Calibri" w:eastAsiaTheme="minorHAnsi" w:hAnsi="Calibri" w:cs="Calibri"/>
                <w:lang w:bidi="ar-SA"/>
              </w:rPr>
            </w:pPr>
            <w:r w:rsidRPr="00B01B6C">
              <w:rPr>
                <w:rFonts w:ascii="Calibri" w:eastAsiaTheme="minorHAnsi" w:hAnsi="Calibri" w:cs="Calibri"/>
                <w:lang w:bidi="ar-SA"/>
              </w:rPr>
              <w:t xml:space="preserve">$ </w:t>
            </w:r>
            <w:r w:rsidR="00B61A39">
              <w:rPr>
                <w:rFonts w:ascii="Calibri" w:eastAsiaTheme="minorHAnsi" w:hAnsi="Calibri" w:cs="Calibri"/>
                <w:lang w:bidi="ar-SA"/>
              </w:rPr>
              <w:t>66,432.14</w:t>
            </w:r>
          </w:p>
        </w:tc>
        <w:tc>
          <w:tcPr>
            <w:tcW w:w="761" w:type="pct"/>
            <w:tcBorders>
              <w:top w:val="none" w:sz="6" w:space="0" w:color="auto"/>
              <w:left w:val="none" w:sz="6" w:space="0" w:color="auto"/>
              <w:bottom w:val="none" w:sz="6" w:space="0" w:color="auto"/>
              <w:right w:val="none" w:sz="6" w:space="0" w:color="auto"/>
            </w:tcBorders>
          </w:tcPr>
          <w:p w14:paraId="3FB3513F" w14:textId="25241D0D" w:rsidR="004F629A" w:rsidRPr="00B01B6C" w:rsidRDefault="004F629A" w:rsidP="004F629A">
            <w:pPr>
              <w:widowControl/>
              <w:kinsoku w:val="0"/>
              <w:overflowPunct w:val="0"/>
              <w:adjustRightInd w:val="0"/>
              <w:spacing w:before="136" w:line="245" w:lineRule="exact"/>
              <w:ind w:left="251"/>
              <w:rPr>
                <w:rFonts w:ascii="Calibri" w:eastAsiaTheme="minorHAnsi" w:hAnsi="Calibri" w:cs="Calibri"/>
                <w:lang w:bidi="ar-SA"/>
              </w:rPr>
            </w:pPr>
            <w:r w:rsidRPr="00B01B6C">
              <w:rPr>
                <w:rFonts w:ascii="Calibri" w:eastAsiaTheme="minorHAnsi" w:hAnsi="Calibri" w:cs="Calibri"/>
                <w:lang w:bidi="ar-SA"/>
              </w:rPr>
              <w:t xml:space="preserve">$ </w:t>
            </w:r>
            <w:r w:rsidR="00B61A39">
              <w:rPr>
                <w:rFonts w:ascii="Calibri" w:eastAsiaTheme="minorHAnsi" w:hAnsi="Calibri" w:cs="Calibri"/>
                <w:lang w:bidi="ar-SA"/>
              </w:rPr>
              <w:t>86,432.14</w:t>
            </w:r>
          </w:p>
        </w:tc>
        <w:tc>
          <w:tcPr>
            <w:tcW w:w="756" w:type="pct"/>
            <w:tcBorders>
              <w:top w:val="none" w:sz="6" w:space="0" w:color="auto"/>
              <w:left w:val="none" w:sz="6" w:space="0" w:color="auto"/>
              <w:bottom w:val="none" w:sz="6" w:space="0" w:color="auto"/>
              <w:right w:val="none" w:sz="6" w:space="0" w:color="auto"/>
            </w:tcBorders>
          </w:tcPr>
          <w:p w14:paraId="5D40BE9E" w14:textId="27EF8CC3" w:rsidR="004F629A" w:rsidRPr="00B01B6C" w:rsidRDefault="004F629A" w:rsidP="004F629A">
            <w:pPr>
              <w:widowControl/>
              <w:kinsoku w:val="0"/>
              <w:overflowPunct w:val="0"/>
              <w:adjustRightInd w:val="0"/>
              <w:spacing w:before="136" w:line="245" w:lineRule="exact"/>
              <w:ind w:left="239"/>
              <w:rPr>
                <w:rFonts w:ascii="Calibri" w:eastAsiaTheme="minorHAnsi" w:hAnsi="Calibri" w:cs="Calibri"/>
                <w:lang w:bidi="ar-SA"/>
              </w:rPr>
            </w:pPr>
            <w:r w:rsidRPr="00B01B6C">
              <w:rPr>
                <w:rFonts w:ascii="Calibri" w:eastAsiaTheme="minorHAnsi" w:hAnsi="Calibri" w:cs="Calibri"/>
                <w:lang w:bidi="ar-SA"/>
              </w:rPr>
              <w:t xml:space="preserve">$ </w:t>
            </w:r>
            <w:r w:rsidR="00B61A39">
              <w:rPr>
                <w:rFonts w:ascii="Calibri" w:eastAsiaTheme="minorHAnsi" w:hAnsi="Calibri" w:cs="Calibri"/>
                <w:lang w:bidi="ar-SA"/>
              </w:rPr>
              <w:t>106,432.14</w:t>
            </w:r>
          </w:p>
        </w:tc>
        <w:tc>
          <w:tcPr>
            <w:tcW w:w="740" w:type="pct"/>
            <w:tcBorders>
              <w:top w:val="none" w:sz="6" w:space="0" w:color="auto"/>
              <w:left w:val="none" w:sz="6" w:space="0" w:color="auto"/>
              <w:bottom w:val="none" w:sz="6" w:space="0" w:color="auto"/>
              <w:right w:val="none" w:sz="6" w:space="0" w:color="auto"/>
            </w:tcBorders>
          </w:tcPr>
          <w:p w14:paraId="17DDA059" w14:textId="489AA0BE" w:rsidR="004F629A" w:rsidRPr="00C6465D" w:rsidRDefault="004F629A" w:rsidP="004F629A">
            <w:pPr>
              <w:widowControl/>
              <w:kinsoku w:val="0"/>
              <w:overflowPunct w:val="0"/>
              <w:adjustRightInd w:val="0"/>
              <w:spacing w:before="136" w:line="245" w:lineRule="exact"/>
              <w:ind w:left="239"/>
              <w:rPr>
                <w:rFonts w:ascii="Calibri" w:eastAsiaTheme="minorHAnsi" w:hAnsi="Calibri" w:cs="Calibri"/>
                <w:highlight w:val="blue"/>
                <w:lang w:bidi="ar-SA"/>
              </w:rPr>
            </w:pPr>
            <w:r w:rsidRPr="00B01B6C">
              <w:rPr>
                <w:rFonts w:ascii="Calibri" w:eastAsiaTheme="minorHAnsi" w:hAnsi="Calibri" w:cs="Calibri"/>
                <w:lang w:bidi="ar-SA"/>
              </w:rPr>
              <w:t xml:space="preserve">$ </w:t>
            </w:r>
            <w:r w:rsidR="00B61A39">
              <w:rPr>
                <w:rFonts w:ascii="Calibri" w:eastAsiaTheme="minorHAnsi" w:hAnsi="Calibri" w:cs="Calibri"/>
                <w:lang w:bidi="ar-SA"/>
              </w:rPr>
              <w:t>126,432.14</w:t>
            </w:r>
          </w:p>
        </w:tc>
      </w:tr>
    </w:tbl>
    <w:p w14:paraId="0DB4F4E4" w14:textId="77777777" w:rsidR="00AA76B0" w:rsidRDefault="00AA76B0">
      <w:pPr>
        <w:rPr>
          <w:sz w:val="16"/>
        </w:rPr>
        <w:sectPr w:rsidR="00AA76B0">
          <w:pgSz w:w="12240" w:h="15840"/>
          <w:pgMar w:top="980" w:right="580" w:bottom="940" w:left="580" w:header="722" w:footer="746" w:gutter="0"/>
          <w:cols w:space="720"/>
        </w:sectPr>
      </w:pPr>
    </w:p>
    <w:p w14:paraId="7223897F" w14:textId="77777777" w:rsidR="00441CD7" w:rsidRDefault="00441CD7" w:rsidP="00441CD7">
      <w:pPr>
        <w:pStyle w:val="Heading1"/>
        <w:spacing w:before="99"/>
      </w:pPr>
      <w:r>
        <w:lastRenderedPageBreak/>
        <w:t>APPENDIX C</w:t>
      </w:r>
    </w:p>
    <w:p w14:paraId="19998A55" w14:textId="0C888ACF" w:rsidR="00AA76B0" w:rsidRDefault="00441CD7" w:rsidP="00B01B6C">
      <w:pPr>
        <w:pStyle w:val="Heading2"/>
        <w:spacing w:before="239"/>
        <w:rPr>
          <w:b w:val="0"/>
          <w:i w:val="0"/>
          <w:sz w:val="20"/>
        </w:rPr>
      </w:pPr>
      <w:r>
        <w:t>Capital Spending</w:t>
      </w:r>
      <w:r w:rsidR="00B01B6C">
        <w:tab/>
      </w:r>
    </w:p>
    <w:p w14:paraId="325CA995" w14:textId="73C0ED11" w:rsidR="00AA76B0" w:rsidRPr="00B01B6C" w:rsidRDefault="00B01B6C" w:rsidP="00B01B6C">
      <w:pPr>
        <w:spacing w:before="233"/>
        <w:ind w:left="2160" w:right="3166" w:firstLine="720"/>
        <w:rPr>
          <w:b/>
          <w:sz w:val="24"/>
        </w:rPr>
      </w:pPr>
      <w:bookmarkStart w:id="33" w:name="_bookmark32"/>
      <w:bookmarkStart w:id="34" w:name="_bookmark33"/>
      <w:bookmarkEnd w:id="33"/>
      <w:bookmarkEnd w:id="34"/>
      <w:r>
        <w:rPr>
          <w:b/>
          <w:sz w:val="24"/>
        </w:rPr>
        <w:t xml:space="preserve">Five </w:t>
      </w:r>
      <w:r w:rsidR="00B07DBA" w:rsidRPr="00B01B6C">
        <w:rPr>
          <w:b/>
          <w:sz w:val="24"/>
        </w:rPr>
        <w:t>Year Capital Spending</w:t>
      </w:r>
    </w:p>
    <w:p w14:paraId="1AF4832E" w14:textId="2BC394F2" w:rsidR="008749BF" w:rsidRDefault="00B01B6C" w:rsidP="008749BF">
      <w:pPr>
        <w:spacing w:before="233"/>
        <w:ind w:right="3166"/>
        <w:jc w:val="center"/>
        <w:rPr>
          <w:b/>
          <w:sz w:val="24"/>
        </w:rPr>
      </w:pPr>
      <w:r w:rsidRPr="00B01B6C">
        <w:rPr>
          <w:b/>
          <w:noProof/>
          <w:sz w:val="24"/>
        </w:rPr>
        <w:drawing>
          <wp:inline distT="0" distB="0" distL="0" distR="0" wp14:anchorId="7DB2D08B" wp14:editId="3504D724">
            <wp:extent cx="6132831" cy="3319780"/>
            <wp:effectExtent l="0" t="0" r="1270" b="0"/>
            <wp:docPr id="9066739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73949" name="Picture 27"/>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6132831" cy="3319780"/>
                    </a:xfrm>
                    <a:prstGeom prst="rect">
                      <a:avLst/>
                    </a:prstGeom>
                    <a:noFill/>
                    <a:ln>
                      <a:noFill/>
                    </a:ln>
                  </pic:spPr>
                </pic:pic>
              </a:graphicData>
            </a:graphic>
          </wp:inline>
        </w:drawing>
      </w:r>
    </w:p>
    <w:p w14:paraId="4491B2FB" w14:textId="5F3743FD" w:rsidR="008749BF" w:rsidRDefault="008749BF" w:rsidP="008749BF">
      <w:pPr>
        <w:spacing w:before="233"/>
        <w:ind w:right="3166"/>
        <w:jc w:val="center"/>
        <w:rPr>
          <w:b/>
          <w:sz w:val="24"/>
        </w:rPr>
      </w:pPr>
      <w:r>
        <w:rPr>
          <w:b/>
          <w:noProof/>
          <w:sz w:val="24"/>
        </w:rPr>
        <mc:AlternateContent>
          <mc:Choice Requires="wps">
            <w:drawing>
              <wp:anchor distT="0" distB="0" distL="114300" distR="114300" simplePos="0" relativeHeight="251681280" behindDoc="1" locked="0" layoutInCell="1" allowOverlap="1" wp14:anchorId="118DE6A9" wp14:editId="7FE1721B">
                <wp:simplePos x="0" y="0"/>
                <wp:positionH relativeFrom="column">
                  <wp:posOffset>635</wp:posOffset>
                </wp:positionH>
                <wp:positionV relativeFrom="paragraph">
                  <wp:posOffset>150495</wp:posOffset>
                </wp:positionV>
                <wp:extent cx="7148830" cy="4183380"/>
                <wp:effectExtent l="0" t="0" r="0" b="7620"/>
                <wp:wrapNone/>
                <wp:docPr id="1201714431" name="Text Box 25"/>
                <wp:cNvGraphicFramePr/>
                <a:graphic xmlns:a="http://schemas.openxmlformats.org/drawingml/2006/main">
                  <a:graphicData uri="http://schemas.microsoft.com/office/word/2010/wordprocessingShape">
                    <wps:wsp>
                      <wps:cNvSpPr txBox="1"/>
                      <wps:spPr>
                        <a:xfrm>
                          <a:off x="0" y="0"/>
                          <a:ext cx="7148830" cy="4183380"/>
                        </a:xfrm>
                        <a:prstGeom prst="rect">
                          <a:avLst/>
                        </a:prstGeom>
                        <a:solidFill>
                          <a:schemeClr val="lt1"/>
                        </a:solidFill>
                        <a:ln w="6350">
                          <a:noFill/>
                        </a:ln>
                      </wps:spPr>
                      <wps:txbx>
                        <w:txbxContent>
                          <w:p w14:paraId="1D803C34" w14:textId="09F9E267" w:rsidR="008749BF" w:rsidRDefault="008749BF" w:rsidP="008749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8DE6A9" id="Text Box 25" o:spid="_x0000_s1034" type="#_x0000_t202" style="position:absolute;left:0;text-align:left;margin-left:.05pt;margin-top:11.85pt;width:562.9pt;height:329.4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" fillcolor="white [3201]" stroked="f" strokeweight=".5pt">
                <v:textbox>
                  <w:txbxContent>
                    <w:p w14:paraId="1D803C34" w14:textId="09F9E267" w:rsidR="008749BF" w:rsidRDefault="008749BF" w:rsidP="008749BF"/>
                  </w:txbxContent>
                </v:textbox>
              </v:shape>
            </w:pict>
          </mc:Fallback>
        </mc:AlternateContent>
      </w:r>
    </w:p>
    <w:p w14:paraId="2F518F8D" w14:textId="23672B02" w:rsidR="008749BF" w:rsidRDefault="008749BF" w:rsidP="008749BF">
      <w:pPr>
        <w:tabs>
          <w:tab w:val="left" w:pos="222"/>
        </w:tabs>
        <w:spacing w:before="233"/>
        <w:ind w:right="3166"/>
        <w:rPr>
          <w:b/>
          <w:sz w:val="24"/>
        </w:rPr>
      </w:pPr>
      <w:r>
        <w:rPr>
          <w:b/>
          <w:sz w:val="24"/>
        </w:rPr>
        <w:tab/>
      </w:r>
    </w:p>
    <w:p w14:paraId="0ACD6970" w14:textId="77777777" w:rsidR="00B01B6C" w:rsidRDefault="00B01B6C" w:rsidP="00B01B6C">
      <w:pPr>
        <w:pStyle w:val="Heading1"/>
        <w:spacing w:before="100"/>
        <w:ind w:left="0"/>
      </w:pPr>
    </w:p>
    <w:p w14:paraId="4FA1470C" w14:textId="77777777" w:rsidR="00B01B6C" w:rsidRDefault="00B01B6C" w:rsidP="00B01B6C">
      <w:pPr>
        <w:pStyle w:val="Heading1"/>
        <w:spacing w:before="100"/>
        <w:ind w:left="0"/>
      </w:pPr>
    </w:p>
    <w:p w14:paraId="2DD6EF07" w14:textId="77777777" w:rsidR="00B01B6C" w:rsidRDefault="00B01B6C" w:rsidP="00B01B6C">
      <w:pPr>
        <w:pStyle w:val="Heading1"/>
        <w:spacing w:before="100"/>
        <w:ind w:left="0"/>
      </w:pPr>
    </w:p>
    <w:p w14:paraId="7819E8F7" w14:textId="77777777" w:rsidR="00B01B6C" w:rsidRDefault="00B01B6C" w:rsidP="00B01B6C">
      <w:pPr>
        <w:pStyle w:val="Heading1"/>
        <w:spacing w:before="100"/>
        <w:ind w:left="0"/>
      </w:pPr>
    </w:p>
    <w:p w14:paraId="6DFC9B1A" w14:textId="77777777" w:rsidR="00B01B6C" w:rsidRDefault="00B01B6C" w:rsidP="00B01B6C">
      <w:pPr>
        <w:pStyle w:val="Heading1"/>
        <w:spacing w:before="100"/>
        <w:ind w:left="0"/>
      </w:pPr>
    </w:p>
    <w:p w14:paraId="6FE3834B" w14:textId="77777777" w:rsidR="00B01B6C" w:rsidRDefault="00B01B6C" w:rsidP="00B01B6C">
      <w:pPr>
        <w:pStyle w:val="Heading1"/>
        <w:spacing w:before="100"/>
        <w:ind w:left="0"/>
      </w:pPr>
    </w:p>
    <w:p w14:paraId="1AA0AE1C" w14:textId="77777777" w:rsidR="00B01B6C" w:rsidRDefault="00B01B6C" w:rsidP="00B01B6C">
      <w:pPr>
        <w:pStyle w:val="Heading1"/>
        <w:spacing w:before="100"/>
        <w:ind w:left="0"/>
      </w:pPr>
    </w:p>
    <w:p w14:paraId="4F7D831A" w14:textId="77777777" w:rsidR="00B01B6C" w:rsidRDefault="00B01B6C" w:rsidP="00B01B6C">
      <w:pPr>
        <w:pStyle w:val="Heading1"/>
        <w:spacing w:before="100"/>
        <w:ind w:left="0"/>
      </w:pPr>
    </w:p>
    <w:p w14:paraId="3DC9D4AF" w14:textId="77777777" w:rsidR="00B01B6C" w:rsidRDefault="00B01B6C" w:rsidP="00B01B6C">
      <w:pPr>
        <w:pStyle w:val="Heading1"/>
        <w:spacing w:before="100"/>
        <w:ind w:left="0"/>
      </w:pPr>
    </w:p>
    <w:p w14:paraId="31CEA99D" w14:textId="1D1B5CF5" w:rsidR="0099710A" w:rsidRDefault="00D62098" w:rsidP="00B01B6C">
      <w:pPr>
        <w:pStyle w:val="Heading1"/>
        <w:spacing w:before="100"/>
        <w:ind w:left="0"/>
      </w:pPr>
      <w:r>
        <w:lastRenderedPageBreak/>
        <w:t>APPENDIX D</w:t>
      </w:r>
    </w:p>
    <w:tbl>
      <w:tblPr>
        <w:tblpPr w:leftFromText="180" w:rightFromText="180" w:vertAnchor="text" w:horzAnchor="margin" w:tblpXSpec="center" w:tblpY="638"/>
        <w:tblW w:w="0" w:type="auto"/>
        <w:tblBorders>
          <w:top w:val="single" w:sz="6" w:space="0" w:color="D8DBDB"/>
          <w:left w:val="single" w:sz="6" w:space="0" w:color="D8DBDB"/>
          <w:bottom w:val="single" w:sz="6" w:space="0" w:color="D8DBDB"/>
          <w:right w:val="single" w:sz="6" w:space="0" w:color="D8DBDB"/>
          <w:insideH w:val="single" w:sz="6" w:space="0" w:color="D8DBDB"/>
          <w:insideV w:val="single" w:sz="6" w:space="0" w:color="D8DBDB"/>
        </w:tblBorders>
        <w:tblLayout w:type="fixed"/>
        <w:tblCellMar>
          <w:left w:w="0" w:type="dxa"/>
          <w:right w:w="0" w:type="dxa"/>
        </w:tblCellMar>
        <w:tblLook w:val="01E0" w:firstRow="1" w:lastRow="1" w:firstColumn="1" w:lastColumn="1" w:noHBand="0" w:noVBand="0"/>
      </w:tblPr>
      <w:tblGrid>
        <w:gridCol w:w="959"/>
        <w:gridCol w:w="960"/>
        <w:gridCol w:w="960"/>
        <w:gridCol w:w="660"/>
        <w:gridCol w:w="960"/>
        <w:gridCol w:w="1607"/>
        <w:gridCol w:w="1776"/>
        <w:gridCol w:w="1175"/>
        <w:gridCol w:w="959"/>
      </w:tblGrid>
      <w:tr w:rsidR="0099710A" w14:paraId="5350326B" w14:textId="77777777" w:rsidTr="0099710A">
        <w:trPr>
          <w:trHeight w:val="489"/>
        </w:trPr>
        <w:tc>
          <w:tcPr>
            <w:tcW w:w="959" w:type="dxa"/>
            <w:tcBorders>
              <w:right w:val="single" w:sz="8" w:space="0" w:color="D8DBDB"/>
            </w:tcBorders>
          </w:tcPr>
          <w:p w14:paraId="604DB1F1" w14:textId="77777777" w:rsidR="0099710A" w:rsidRDefault="0099710A" w:rsidP="0099710A">
            <w:pPr>
              <w:pStyle w:val="TableParagraph"/>
              <w:rPr>
                <w:rFonts w:ascii="Times New Roman"/>
                <w:sz w:val="20"/>
              </w:rPr>
            </w:pPr>
            <w:bookmarkStart w:id="35" w:name="_bookmark37"/>
            <w:bookmarkEnd w:id="35"/>
          </w:p>
        </w:tc>
        <w:tc>
          <w:tcPr>
            <w:tcW w:w="6923" w:type="dxa"/>
            <w:gridSpan w:val="6"/>
            <w:tcBorders>
              <w:left w:val="single" w:sz="8" w:space="0" w:color="D8DBDB"/>
            </w:tcBorders>
          </w:tcPr>
          <w:p w14:paraId="1FB05673" w14:textId="77777777" w:rsidR="0099710A" w:rsidRDefault="0099710A" w:rsidP="0099710A">
            <w:pPr>
              <w:pStyle w:val="TableParagraph"/>
              <w:spacing w:before="67" w:line="403" w:lineRule="exact"/>
              <w:ind w:left="316"/>
              <w:rPr>
                <w:rFonts w:ascii="Arial"/>
                <w:b/>
                <w:sz w:val="36"/>
              </w:rPr>
            </w:pPr>
            <w:r>
              <w:rPr>
                <w:rFonts w:ascii="Arial"/>
                <w:b/>
                <w:sz w:val="36"/>
              </w:rPr>
              <w:t>SUMMARY OF FIVE YEAR PLAN</w:t>
            </w:r>
          </w:p>
        </w:tc>
        <w:tc>
          <w:tcPr>
            <w:tcW w:w="1175" w:type="dxa"/>
          </w:tcPr>
          <w:p w14:paraId="4AF142D5" w14:textId="77777777" w:rsidR="0099710A" w:rsidRDefault="0099710A" w:rsidP="0099710A">
            <w:pPr>
              <w:pStyle w:val="TableParagraph"/>
              <w:rPr>
                <w:rFonts w:ascii="Times New Roman"/>
                <w:sz w:val="20"/>
              </w:rPr>
            </w:pPr>
          </w:p>
        </w:tc>
        <w:tc>
          <w:tcPr>
            <w:tcW w:w="959" w:type="dxa"/>
            <w:tcBorders>
              <w:right w:val="single" w:sz="8" w:space="0" w:color="D8DBDB"/>
            </w:tcBorders>
          </w:tcPr>
          <w:p w14:paraId="249DC30B" w14:textId="77777777" w:rsidR="0099710A" w:rsidRDefault="0099710A" w:rsidP="0099710A">
            <w:pPr>
              <w:pStyle w:val="TableParagraph"/>
              <w:rPr>
                <w:rFonts w:ascii="Times New Roman"/>
                <w:sz w:val="20"/>
              </w:rPr>
            </w:pPr>
          </w:p>
        </w:tc>
      </w:tr>
      <w:tr w:rsidR="0099710A" w14:paraId="6899119F" w14:textId="77777777" w:rsidTr="0099710A">
        <w:trPr>
          <w:trHeight w:val="532"/>
        </w:trPr>
        <w:tc>
          <w:tcPr>
            <w:tcW w:w="959" w:type="dxa"/>
            <w:tcBorders>
              <w:bottom w:val="single" w:sz="8" w:space="0" w:color="D8DBDB"/>
              <w:right w:val="single" w:sz="8" w:space="0" w:color="D8DBDB"/>
            </w:tcBorders>
          </w:tcPr>
          <w:p w14:paraId="46AB2044" w14:textId="77777777" w:rsidR="0099710A" w:rsidRDefault="0099710A" w:rsidP="0099710A">
            <w:pPr>
              <w:pStyle w:val="TableParagraph"/>
              <w:rPr>
                <w:rFonts w:ascii="Times New Roman"/>
                <w:sz w:val="20"/>
              </w:rPr>
            </w:pPr>
          </w:p>
        </w:tc>
        <w:tc>
          <w:tcPr>
            <w:tcW w:w="960" w:type="dxa"/>
            <w:tcBorders>
              <w:left w:val="single" w:sz="8" w:space="0" w:color="D8DBDB"/>
              <w:bottom w:val="single" w:sz="8" w:space="0" w:color="D8DBDB"/>
              <w:right w:val="single" w:sz="8" w:space="0" w:color="D8DBDB"/>
            </w:tcBorders>
          </w:tcPr>
          <w:p w14:paraId="2E01B209" w14:textId="77777777" w:rsidR="0099710A" w:rsidRDefault="0099710A" w:rsidP="0099710A">
            <w:pPr>
              <w:pStyle w:val="TableParagraph"/>
              <w:rPr>
                <w:rFonts w:ascii="Times New Roman"/>
                <w:sz w:val="20"/>
              </w:rPr>
            </w:pPr>
          </w:p>
        </w:tc>
        <w:tc>
          <w:tcPr>
            <w:tcW w:w="960" w:type="dxa"/>
            <w:tcBorders>
              <w:left w:val="single" w:sz="8" w:space="0" w:color="D8DBDB"/>
              <w:bottom w:val="single" w:sz="8" w:space="0" w:color="D8DBDB"/>
              <w:right w:val="single" w:sz="8" w:space="0" w:color="D8DBDB"/>
            </w:tcBorders>
          </w:tcPr>
          <w:p w14:paraId="1217DB3D" w14:textId="77777777" w:rsidR="0099710A" w:rsidRDefault="0099710A" w:rsidP="0099710A">
            <w:pPr>
              <w:pStyle w:val="TableParagraph"/>
              <w:rPr>
                <w:rFonts w:ascii="Times New Roman"/>
                <w:sz w:val="20"/>
              </w:rPr>
            </w:pPr>
          </w:p>
        </w:tc>
        <w:tc>
          <w:tcPr>
            <w:tcW w:w="660" w:type="dxa"/>
            <w:tcBorders>
              <w:left w:val="single" w:sz="8" w:space="0" w:color="D8DBDB"/>
              <w:bottom w:val="single" w:sz="8" w:space="0" w:color="D8DBDB"/>
              <w:right w:val="single" w:sz="8" w:space="0" w:color="D8DBDB"/>
            </w:tcBorders>
          </w:tcPr>
          <w:p w14:paraId="38427014" w14:textId="77777777" w:rsidR="0099710A" w:rsidRDefault="0099710A" w:rsidP="0099710A">
            <w:pPr>
              <w:pStyle w:val="TableParagraph"/>
              <w:rPr>
                <w:rFonts w:ascii="Times New Roman"/>
                <w:sz w:val="20"/>
              </w:rPr>
            </w:pPr>
          </w:p>
        </w:tc>
        <w:tc>
          <w:tcPr>
            <w:tcW w:w="960" w:type="dxa"/>
            <w:tcBorders>
              <w:left w:val="single" w:sz="8" w:space="0" w:color="D8DBDB"/>
              <w:bottom w:val="single" w:sz="8" w:space="0" w:color="D8DBDB"/>
              <w:right w:val="single" w:sz="8" w:space="0" w:color="D8DBDB"/>
            </w:tcBorders>
          </w:tcPr>
          <w:p w14:paraId="67D27C97" w14:textId="77777777" w:rsidR="0099710A" w:rsidRDefault="0099710A" w:rsidP="0099710A">
            <w:pPr>
              <w:pStyle w:val="TableParagraph"/>
              <w:rPr>
                <w:rFonts w:ascii="Times New Roman"/>
                <w:sz w:val="20"/>
              </w:rPr>
            </w:pPr>
          </w:p>
        </w:tc>
        <w:tc>
          <w:tcPr>
            <w:tcW w:w="1607" w:type="dxa"/>
            <w:tcBorders>
              <w:left w:val="single" w:sz="8" w:space="0" w:color="D8DBDB"/>
              <w:bottom w:val="single" w:sz="8" w:space="0" w:color="D8DBDB"/>
            </w:tcBorders>
          </w:tcPr>
          <w:p w14:paraId="11029815" w14:textId="77777777" w:rsidR="0099710A" w:rsidRDefault="0099710A" w:rsidP="0099710A">
            <w:pPr>
              <w:pStyle w:val="TableParagraph"/>
              <w:rPr>
                <w:rFonts w:ascii="Times New Roman"/>
                <w:sz w:val="20"/>
              </w:rPr>
            </w:pPr>
          </w:p>
        </w:tc>
        <w:tc>
          <w:tcPr>
            <w:tcW w:w="1776" w:type="dxa"/>
            <w:tcBorders>
              <w:bottom w:val="single" w:sz="8" w:space="0" w:color="D8DBDB"/>
            </w:tcBorders>
          </w:tcPr>
          <w:p w14:paraId="2B910E55" w14:textId="77777777" w:rsidR="0099710A" w:rsidRDefault="0099710A" w:rsidP="0099710A">
            <w:pPr>
              <w:pStyle w:val="TableParagraph"/>
              <w:rPr>
                <w:rFonts w:ascii="Times New Roman"/>
                <w:sz w:val="20"/>
              </w:rPr>
            </w:pPr>
          </w:p>
        </w:tc>
        <w:tc>
          <w:tcPr>
            <w:tcW w:w="1175" w:type="dxa"/>
            <w:tcBorders>
              <w:bottom w:val="single" w:sz="8" w:space="0" w:color="D8DBDB"/>
            </w:tcBorders>
          </w:tcPr>
          <w:p w14:paraId="76DFAF43" w14:textId="77777777" w:rsidR="0099710A" w:rsidRDefault="0099710A" w:rsidP="0099710A">
            <w:pPr>
              <w:pStyle w:val="TableParagraph"/>
              <w:rPr>
                <w:rFonts w:ascii="Times New Roman"/>
                <w:sz w:val="20"/>
              </w:rPr>
            </w:pPr>
          </w:p>
        </w:tc>
        <w:tc>
          <w:tcPr>
            <w:tcW w:w="959" w:type="dxa"/>
            <w:tcBorders>
              <w:bottom w:val="single" w:sz="8" w:space="0" w:color="D8DBDB"/>
              <w:right w:val="single" w:sz="8" w:space="0" w:color="D8DBDB"/>
            </w:tcBorders>
          </w:tcPr>
          <w:p w14:paraId="7E539C1D" w14:textId="77777777" w:rsidR="0099710A" w:rsidRDefault="0099710A" w:rsidP="0099710A">
            <w:pPr>
              <w:pStyle w:val="TableParagraph"/>
              <w:rPr>
                <w:rFonts w:ascii="Times New Roman"/>
                <w:sz w:val="20"/>
              </w:rPr>
            </w:pPr>
          </w:p>
        </w:tc>
      </w:tr>
      <w:tr w:rsidR="0099710A" w14:paraId="6F11DD4A" w14:textId="77777777" w:rsidTr="0099710A">
        <w:trPr>
          <w:trHeight w:val="296"/>
        </w:trPr>
        <w:tc>
          <w:tcPr>
            <w:tcW w:w="959" w:type="dxa"/>
            <w:tcBorders>
              <w:top w:val="single" w:sz="8" w:space="0" w:color="D8DBDB"/>
              <w:right w:val="single" w:sz="8" w:space="0" w:color="D8DBDB"/>
            </w:tcBorders>
          </w:tcPr>
          <w:p w14:paraId="53460229" w14:textId="77777777" w:rsidR="0099710A" w:rsidRDefault="0099710A" w:rsidP="0099710A">
            <w:pPr>
              <w:pStyle w:val="TableParagraph"/>
              <w:rPr>
                <w:rFonts w:ascii="Times New Roman"/>
                <w:sz w:val="20"/>
              </w:rPr>
            </w:pPr>
          </w:p>
        </w:tc>
        <w:tc>
          <w:tcPr>
            <w:tcW w:w="960" w:type="dxa"/>
            <w:tcBorders>
              <w:top w:val="single" w:sz="8" w:space="0" w:color="D8DBDB"/>
              <w:left w:val="single" w:sz="8" w:space="0" w:color="D8DBDB"/>
              <w:right w:val="single" w:sz="8" w:space="0" w:color="D8DBDB"/>
            </w:tcBorders>
          </w:tcPr>
          <w:p w14:paraId="3FCDD355" w14:textId="77777777" w:rsidR="0099710A" w:rsidRDefault="0099710A" w:rsidP="0099710A">
            <w:pPr>
              <w:pStyle w:val="TableParagraph"/>
              <w:rPr>
                <w:rFonts w:ascii="Times New Roman"/>
                <w:sz w:val="20"/>
              </w:rPr>
            </w:pPr>
          </w:p>
        </w:tc>
        <w:tc>
          <w:tcPr>
            <w:tcW w:w="960" w:type="dxa"/>
            <w:tcBorders>
              <w:top w:val="single" w:sz="8" w:space="0" w:color="D8DBDB"/>
              <w:left w:val="single" w:sz="8" w:space="0" w:color="D8DBDB"/>
              <w:right w:val="single" w:sz="8" w:space="0" w:color="D8DBDB"/>
            </w:tcBorders>
          </w:tcPr>
          <w:p w14:paraId="5631480F" w14:textId="77777777" w:rsidR="0099710A" w:rsidRDefault="0099710A" w:rsidP="0099710A">
            <w:pPr>
              <w:pStyle w:val="TableParagraph"/>
              <w:rPr>
                <w:rFonts w:ascii="Times New Roman"/>
                <w:sz w:val="20"/>
              </w:rPr>
            </w:pPr>
          </w:p>
        </w:tc>
        <w:tc>
          <w:tcPr>
            <w:tcW w:w="660" w:type="dxa"/>
            <w:tcBorders>
              <w:top w:val="single" w:sz="8" w:space="0" w:color="D8DBDB"/>
              <w:left w:val="single" w:sz="8" w:space="0" w:color="D8DBDB"/>
              <w:right w:val="single" w:sz="8" w:space="0" w:color="D8DBDB"/>
            </w:tcBorders>
          </w:tcPr>
          <w:p w14:paraId="3BA63BAB" w14:textId="77777777" w:rsidR="0099710A" w:rsidRDefault="0099710A" w:rsidP="0099710A">
            <w:pPr>
              <w:pStyle w:val="TableParagraph"/>
              <w:rPr>
                <w:rFonts w:ascii="Times New Roman"/>
                <w:sz w:val="20"/>
              </w:rPr>
            </w:pPr>
          </w:p>
        </w:tc>
        <w:tc>
          <w:tcPr>
            <w:tcW w:w="960" w:type="dxa"/>
            <w:tcBorders>
              <w:top w:val="single" w:sz="8" w:space="0" w:color="D8DBDB"/>
              <w:left w:val="single" w:sz="8" w:space="0" w:color="D8DBDB"/>
              <w:right w:val="single" w:sz="8" w:space="0" w:color="D8DBDB"/>
            </w:tcBorders>
          </w:tcPr>
          <w:p w14:paraId="734BEF40" w14:textId="77777777" w:rsidR="0099710A" w:rsidRDefault="0099710A" w:rsidP="0099710A">
            <w:pPr>
              <w:pStyle w:val="TableParagraph"/>
              <w:rPr>
                <w:rFonts w:ascii="Times New Roman"/>
                <w:sz w:val="20"/>
              </w:rPr>
            </w:pPr>
          </w:p>
        </w:tc>
        <w:tc>
          <w:tcPr>
            <w:tcW w:w="1607" w:type="dxa"/>
            <w:tcBorders>
              <w:top w:val="single" w:sz="8" w:space="0" w:color="D8DBDB"/>
              <w:left w:val="single" w:sz="8" w:space="0" w:color="D8DBDB"/>
            </w:tcBorders>
          </w:tcPr>
          <w:p w14:paraId="43266C2D" w14:textId="77777777" w:rsidR="0099710A" w:rsidRDefault="0099710A" w:rsidP="0099710A">
            <w:pPr>
              <w:pStyle w:val="TableParagraph"/>
              <w:spacing w:before="7" w:line="269" w:lineRule="exact"/>
              <w:ind w:left="40"/>
              <w:rPr>
                <w:rFonts w:ascii="Arial"/>
                <w:b/>
                <w:sz w:val="24"/>
              </w:rPr>
            </w:pPr>
            <w:r>
              <w:rPr>
                <w:rFonts w:ascii="Arial"/>
                <w:b/>
                <w:sz w:val="24"/>
              </w:rPr>
              <w:t>CURRENT</w:t>
            </w:r>
          </w:p>
        </w:tc>
        <w:tc>
          <w:tcPr>
            <w:tcW w:w="1776" w:type="dxa"/>
            <w:tcBorders>
              <w:top w:val="single" w:sz="8" w:space="0" w:color="D8DBDB"/>
            </w:tcBorders>
          </w:tcPr>
          <w:p w14:paraId="3410D2FD" w14:textId="77777777" w:rsidR="0099710A" w:rsidRDefault="0099710A" w:rsidP="0099710A">
            <w:pPr>
              <w:pStyle w:val="TableParagraph"/>
              <w:rPr>
                <w:rFonts w:ascii="Times New Roman"/>
                <w:sz w:val="20"/>
              </w:rPr>
            </w:pPr>
          </w:p>
        </w:tc>
        <w:tc>
          <w:tcPr>
            <w:tcW w:w="1175" w:type="dxa"/>
            <w:tcBorders>
              <w:top w:val="single" w:sz="8" w:space="0" w:color="D8DBDB"/>
            </w:tcBorders>
          </w:tcPr>
          <w:p w14:paraId="047B092F" w14:textId="77777777" w:rsidR="0099710A" w:rsidRDefault="0099710A" w:rsidP="0099710A">
            <w:pPr>
              <w:pStyle w:val="TableParagraph"/>
              <w:spacing w:before="7" w:line="269" w:lineRule="exact"/>
              <w:ind w:left="41"/>
              <w:rPr>
                <w:rFonts w:ascii="Arial"/>
                <w:b/>
                <w:sz w:val="24"/>
              </w:rPr>
            </w:pPr>
            <w:r>
              <w:rPr>
                <w:rFonts w:ascii="Arial"/>
                <w:b/>
                <w:sz w:val="24"/>
              </w:rPr>
              <w:t>TARGET</w:t>
            </w:r>
          </w:p>
        </w:tc>
        <w:tc>
          <w:tcPr>
            <w:tcW w:w="959" w:type="dxa"/>
            <w:tcBorders>
              <w:top w:val="single" w:sz="8" w:space="0" w:color="D8DBDB"/>
              <w:right w:val="single" w:sz="8" w:space="0" w:color="D8DBDB"/>
            </w:tcBorders>
          </w:tcPr>
          <w:p w14:paraId="7F1BF84F" w14:textId="77777777" w:rsidR="0099710A" w:rsidRDefault="0099710A" w:rsidP="0099710A">
            <w:pPr>
              <w:pStyle w:val="TableParagraph"/>
              <w:rPr>
                <w:rFonts w:ascii="Times New Roman"/>
                <w:sz w:val="20"/>
              </w:rPr>
            </w:pPr>
          </w:p>
        </w:tc>
      </w:tr>
      <w:tr w:rsidR="0099710A" w14:paraId="3E778690" w14:textId="77777777" w:rsidTr="0099710A">
        <w:trPr>
          <w:trHeight w:val="295"/>
        </w:trPr>
        <w:tc>
          <w:tcPr>
            <w:tcW w:w="1919" w:type="dxa"/>
            <w:gridSpan w:val="2"/>
            <w:tcBorders>
              <w:bottom w:val="single" w:sz="12" w:space="0" w:color="000000"/>
              <w:right w:val="single" w:sz="8" w:space="0" w:color="D8DBDB"/>
            </w:tcBorders>
          </w:tcPr>
          <w:p w14:paraId="1B6363FC" w14:textId="77777777" w:rsidR="0099710A" w:rsidRDefault="0099710A" w:rsidP="0099710A">
            <w:pPr>
              <w:pStyle w:val="TableParagraph"/>
              <w:spacing w:before="8" w:line="267" w:lineRule="exact"/>
              <w:ind w:left="41"/>
              <w:rPr>
                <w:rFonts w:ascii="Arial"/>
                <w:b/>
                <w:sz w:val="24"/>
              </w:rPr>
            </w:pPr>
            <w:r>
              <w:rPr>
                <w:rFonts w:ascii="Arial"/>
                <w:b/>
                <w:sz w:val="24"/>
              </w:rPr>
              <w:t>Item</w:t>
            </w:r>
            <w:r>
              <w:rPr>
                <w:rFonts w:ascii="Arial"/>
                <w:b/>
                <w:spacing w:val="-3"/>
                <w:sz w:val="24"/>
              </w:rPr>
              <w:t xml:space="preserve"> Description</w:t>
            </w:r>
          </w:p>
        </w:tc>
        <w:tc>
          <w:tcPr>
            <w:tcW w:w="960" w:type="dxa"/>
            <w:tcBorders>
              <w:left w:val="single" w:sz="8" w:space="0" w:color="D8DBDB"/>
              <w:bottom w:val="single" w:sz="12" w:space="0" w:color="000000"/>
              <w:right w:val="single" w:sz="8" w:space="0" w:color="D8DBDB"/>
            </w:tcBorders>
          </w:tcPr>
          <w:p w14:paraId="4EFF7703" w14:textId="77777777" w:rsidR="0099710A" w:rsidRDefault="0099710A" w:rsidP="0099710A">
            <w:pPr>
              <w:pStyle w:val="TableParagraph"/>
              <w:rPr>
                <w:rFonts w:ascii="Times New Roman"/>
                <w:sz w:val="20"/>
              </w:rPr>
            </w:pPr>
          </w:p>
        </w:tc>
        <w:tc>
          <w:tcPr>
            <w:tcW w:w="660" w:type="dxa"/>
            <w:tcBorders>
              <w:left w:val="single" w:sz="8" w:space="0" w:color="D8DBDB"/>
              <w:bottom w:val="single" w:sz="12" w:space="0" w:color="000000"/>
              <w:right w:val="single" w:sz="8" w:space="0" w:color="D8DBDB"/>
            </w:tcBorders>
          </w:tcPr>
          <w:p w14:paraId="39859E55" w14:textId="77777777" w:rsidR="0099710A" w:rsidRDefault="0099710A" w:rsidP="0099710A">
            <w:pPr>
              <w:pStyle w:val="TableParagraph"/>
              <w:rPr>
                <w:rFonts w:ascii="Times New Roman"/>
                <w:sz w:val="20"/>
              </w:rPr>
            </w:pPr>
          </w:p>
        </w:tc>
        <w:tc>
          <w:tcPr>
            <w:tcW w:w="960" w:type="dxa"/>
            <w:tcBorders>
              <w:left w:val="single" w:sz="8" w:space="0" w:color="D8DBDB"/>
              <w:bottom w:val="single" w:sz="12" w:space="0" w:color="000000"/>
              <w:right w:val="single" w:sz="8" w:space="0" w:color="D8DBDB"/>
            </w:tcBorders>
          </w:tcPr>
          <w:p w14:paraId="56180077" w14:textId="77777777" w:rsidR="0099710A" w:rsidRDefault="0099710A" w:rsidP="0099710A">
            <w:pPr>
              <w:pStyle w:val="TableParagraph"/>
              <w:spacing w:before="8" w:line="267" w:lineRule="exact"/>
              <w:ind w:left="40"/>
              <w:rPr>
                <w:rFonts w:ascii="Arial"/>
                <w:b/>
                <w:sz w:val="24"/>
              </w:rPr>
            </w:pPr>
            <w:r>
              <w:rPr>
                <w:rFonts w:ascii="Arial"/>
                <w:b/>
                <w:sz w:val="24"/>
              </w:rPr>
              <w:t>GOAL</w:t>
            </w:r>
          </w:p>
        </w:tc>
        <w:tc>
          <w:tcPr>
            <w:tcW w:w="1607" w:type="dxa"/>
            <w:tcBorders>
              <w:left w:val="single" w:sz="8" w:space="0" w:color="D8DBDB"/>
              <w:bottom w:val="single" w:sz="12" w:space="0" w:color="000000"/>
            </w:tcBorders>
          </w:tcPr>
          <w:p w14:paraId="71D6AA0C" w14:textId="77777777" w:rsidR="0099710A" w:rsidRDefault="0099710A" w:rsidP="0099710A">
            <w:pPr>
              <w:pStyle w:val="TableParagraph"/>
              <w:spacing w:before="8" w:line="267" w:lineRule="exact"/>
              <w:ind w:left="40"/>
              <w:rPr>
                <w:rFonts w:ascii="Arial"/>
                <w:b/>
                <w:sz w:val="24"/>
              </w:rPr>
            </w:pPr>
            <w:r>
              <w:rPr>
                <w:rFonts w:ascii="Arial"/>
                <w:b/>
                <w:sz w:val="24"/>
              </w:rPr>
              <w:t>RESOURCE</w:t>
            </w:r>
          </w:p>
        </w:tc>
        <w:tc>
          <w:tcPr>
            <w:tcW w:w="1776" w:type="dxa"/>
            <w:tcBorders>
              <w:bottom w:val="single" w:sz="12" w:space="0" w:color="000000"/>
            </w:tcBorders>
          </w:tcPr>
          <w:p w14:paraId="53467FE0" w14:textId="77777777" w:rsidR="0099710A" w:rsidRDefault="0099710A" w:rsidP="0099710A">
            <w:pPr>
              <w:pStyle w:val="TableParagraph"/>
              <w:spacing w:before="8" w:line="267" w:lineRule="exact"/>
              <w:ind w:left="43"/>
              <w:rPr>
                <w:rFonts w:ascii="Arial"/>
                <w:b/>
                <w:sz w:val="24"/>
              </w:rPr>
            </w:pPr>
            <w:r>
              <w:rPr>
                <w:rFonts w:ascii="Arial"/>
                <w:b/>
                <w:sz w:val="24"/>
              </w:rPr>
              <w:t>DIFFERENCE</w:t>
            </w:r>
          </w:p>
        </w:tc>
        <w:tc>
          <w:tcPr>
            <w:tcW w:w="1175" w:type="dxa"/>
            <w:tcBorders>
              <w:bottom w:val="single" w:sz="12" w:space="0" w:color="000000"/>
            </w:tcBorders>
          </w:tcPr>
          <w:p w14:paraId="52A49568" w14:textId="77777777" w:rsidR="0099710A" w:rsidRDefault="0099710A" w:rsidP="0099710A">
            <w:pPr>
              <w:pStyle w:val="TableParagraph"/>
              <w:spacing w:before="8" w:line="267" w:lineRule="exact"/>
              <w:ind w:left="44"/>
              <w:rPr>
                <w:rFonts w:ascii="Arial"/>
                <w:b/>
                <w:sz w:val="24"/>
              </w:rPr>
            </w:pPr>
            <w:r>
              <w:rPr>
                <w:rFonts w:ascii="Arial"/>
                <w:b/>
                <w:sz w:val="24"/>
              </w:rPr>
              <w:t>YEAR</w:t>
            </w:r>
          </w:p>
        </w:tc>
        <w:tc>
          <w:tcPr>
            <w:tcW w:w="959" w:type="dxa"/>
            <w:tcBorders>
              <w:bottom w:val="single" w:sz="8" w:space="0" w:color="D8DBDB"/>
              <w:right w:val="single" w:sz="8" w:space="0" w:color="D8DBDB"/>
            </w:tcBorders>
          </w:tcPr>
          <w:p w14:paraId="0F04993E" w14:textId="77777777" w:rsidR="0099710A" w:rsidRDefault="0099710A" w:rsidP="0099710A">
            <w:pPr>
              <w:pStyle w:val="TableParagraph"/>
              <w:rPr>
                <w:rFonts w:ascii="Times New Roman"/>
                <w:sz w:val="20"/>
              </w:rPr>
            </w:pPr>
          </w:p>
        </w:tc>
      </w:tr>
      <w:tr w:rsidR="0099710A" w14:paraId="0F988BC4" w14:textId="77777777" w:rsidTr="0099710A">
        <w:trPr>
          <w:trHeight w:val="423"/>
        </w:trPr>
        <w:tc>
          <w:tcPr>
            <w:tcW w:w="959" w:type="dxa"/>
            <w:tcBorders>
              <w:top w:val="single" w:sz="12" w:space="0" w:color="000000"/>
              <w:bottom w:val="single" w:sz="8" w:space="0" w:color="D8DBDB"/>
              <w:right w:val="single" w:sz="8" w:space="0" w:color="D8DBDB"/>
            </w:tcBorders>
          </w:tcPr>
          <w:p w14:paraId="0A720E25" w14:textId="77777777" w:rsidR="0099710A" w:rsidRDefault="0099710A" w:rsidP="0099710A">
            <w:pPr>
              <w:pStyle w:val="TableParagraph"/>
              <w:rPr>
                <w:rFonts w:ascii="Times New Roman"/>
                <w:sz w:val="20"/>
              </w:rPr>
            </w:pPr>
          </w:p>
        </w:tc>
        <w:tc>
          <w:tcPr>
            <w:tcW w:w="960" w:type="dxa"/>
            <w:tcBorders>
              <w:top w:val="single" w:sz="12" w:space="0" w:color="000000"/>
              <w:left w:val="single" w:sz="8" w:space="0" w:color="D8DBDB"/>
              <w:bottom w:val="single" w:sz="8" w:space="0" w:color="D8DBDB"/>
              <w:right w:val="single" w:sz="8" w:space="0" w:color="D8DBDB"/>
            </w:tcBorders>
          </w:tcPr>
          <w:p w14:paraId="54954E06" w14:textId="77777777" w:rsidR="0099710A" w:rsidRDefault="0099710A" w:rsidP="0099710A">
            <w:pPr>
              <w:pStyle w:val="TableParagraph"/>
              <w:rPr>
                <w:rFonts w:ascii="Times New Roman"/>
                <w:sz w:val="20"/>
              </w:rPr>
            </w:pPr>
          </w:p>
        </w:tc>
        <w:tc>
          <w:tcPr>
            <w:tcW w:w="960" w:type="dxa"/>
            <w:tcBorders>
              <w:top w:val="single" w:sz="12" w:space="0" w:color="000000"/>
              <w:left w:val="single" w:sz="8" w:space="0" w:color="D8DBDB"/>
              <w:bottom w:val="single" w:sz="8" w:space="0" w:color="D8DBDB"/>
              <w:right w:val="single" w:sz="8" w:space="0" w:color="D8DBDB"/>
            </w:tcBorders>
          </w:tcPr>
          <w:p w14:paraId="7EDF18F0" w14:textId="77777777" w:rsidR="0099710A" w:rsidRDefault="0099710A" w:rsidP="0099710A">
            <w:pPr>
              <w:pStyle w:val="TableParagraph"/>
              <w:rPr>
                <w:rFonts w:ascii="Times New Roman"/>
                <w:sz w:val="20"/>
              </w:rPr>
            </w:pPr>
          </w:p>
        </w:tc>
        <w:tc>
          <w:tcPr>
            <w:tcW w:w="660" w:type="dxa"/>
            <w:tcBorders>
              <w:top w:val="single" w:sz="12" w:space="0" w:color="000000"/>
              <w:left w:val="single" w:sz="8" w:space="0" w:color="D8DBDB"/>
              <w:bottom w:val="single" w:sz="8" w:space="0" w:color="D8DBDB"/>
              <w:right w:val="single" w:sz="8" w:space="0" w:color="D8DBDB"/>
            </w:tcBorders>
          </w:tcPr>
          <w:p w14:paraId="4FCCAA72" w14:textId="77777777" w:rsidR="0099710A" w:rsidRDefault="0099710A" w:rsidP="0099710A">
            <w:pPr>
              <w:pStyle w:val="TableParagraph"/>
              <w:rPr>
                <w:rFonts w:ascii="Times New Roman"/>
                <w:sz w:val="20"/>
              </w:rPr>
            </w:pPr>
          </w:p>
        </w:tc>
        <w:tc>
          <w:tcPr>
            <w:tcW w:w="960" w:type="dxa"/>
            <w:tcBorders>
              <w:top w:val="single" w:sz="12" w:space="0" w:color="000000"/>
              <w:left w:val="single" w:sz="8" w:space="0" w:color="D8DBDB"/>
              <w:bottom w:val="single" w:sz="8" w:space="0" w:color="D8DBDB"/>
              <w:right w:val="single" w:sz="8" w:space="0" w:color="D8DBDB"/>
            </w:tcBorders>
          </w:tcPr>
          <w:p w14:paraId="79B3A99B" w14:textId="77777777" w:rsidR="0099710A" w:rsidRDefault="0099710A" w:rsidP="0099710A">
            <w:pPr>
              <w:pStyle w:val="TableParagraph"/>
              <w:rPr>
                <w:rFonts w:ascii="Times New Roman"/>
                <w:sz w:val="20"/>
              </w:rPr>
            </w:pPr>
          </w:p>
        </w:tc>
        <w:tc>
          <w:tcPr>
            <w:tcW w:w="1607" w:type="dxa"/>
            <w:tcBorders>
              <w:top w:val="single" w:sz="12" w:space="0" w:color="000000"/>
              <w:left w:val="single" w:sz="8" w:space="0" w:color="D8DBDB"/>
              <w:bottom w:val="single" w:sz="8" w:space="0" w:color="D8DBDB"/>
            </w:tcBorders>
          </w:tcPr>
          <w:p w14:paraId="7C7EA979" w14:textId="77777777" w:rsidR="0099710A" w:rsidRDefault="0099710A" w:rsidP="0099710A">
            <w:pPr>
              <w:pStyle w:val="TableParagraph"/>
              <w:rPr>
                <w:rFonts w:ascii="Times New Roman"/>
                <w:sz w:val="20"/>
              </w:rPr>
            </w:pPr>
          </w:p>
        </w:tc>
        <w:tc>
          <w:tcPr>
            <w:tcW w:w="1776" w:type="dxa"/>
            <w:tcBorders>
              <w:top w:val="single" w:sz="12" w:space="0" w:color="000000"/>
              <w:bottom w:val="single" w:sz="8" w:space="0" w:color="D8DBDB"/>
            </w:tcBorders>
          </w:tcPr>
          <w:p w14:paraId="22388510" w14:textId="77777777" w:rsidR="0099710A" w:rsidRDefault="0099710A" w:rsidP="0099710A">
            <w:pPr>
              <w:pStyle w:val="TableParagraph"/>
              <w:rPr>
                <w:rFonts w:ascii="Times New Roman"/>
                <w:sz w:val="20"/>
              </w:rPr>
            </w:pPr>
          </w:p>
        </w:tc>
        <w:tc>
          <w:tcPr>
            <w:tcW w:w="1175" w:type="dxa"/>
            <w:tcBorders>
              <w:top w:val="single" w:sz="12" w:space="0" w:color="000000"/>
              <w:bottom w:val="single" w:sz="8" w:space="0" w:color="D8DBDB"/>
            </w:tcBorders>
          </w:tcPr>
          <w:p w14:paraId="6D558543" w14:textId="77777777" w:rsidR="0099710A" w:rsidRDefault="0099710A" w:rsidP="0099710A">
            <w:pPr>
              <w:pStyle w:val="TableParagraph"/>
              <w:rPr>
                <w:rFonts w:ascii="Times New Roman"/>
                <w:sz w:val="20"/>
              </w:rPr>
            </w:pPr>
          </w:p>
        </w:tc>
        <w:tc>
          <w:tcPr>
            <w:tcW w:w="959" w:type="dxa"/>
            <w:tcBorders>
              <w:top w:val="single" w:sz="8" w:space="0" w:color="D8DBDB"/>
              <w:bottom w:val="single" w:sz="8" w:space="0" w:color="D8DBDB"/>
              <w:right w:val="single" w:sz="8" w:space="0" w:color="D8DBDB"/>
            </w:tcBorders>
          </w:tcPr>
          <w:p w14:paraId="04E63C00" w14:textId="77777777" w:rsidR="0099710A" w:rsidRDefault="0099710A" w:rsidP="0099710A">
            <w:pPr>
              <w:pStyle w:val="TableParagraph"/>
              <w:rPr>
                <w:rFonts w:ascii="Times New Roman"/>
                <w:sz w:val="20"/>
              </w:rPr>
            </w:pPr>
          </w:p>
        </w:tc>
      </w:tr>
      <w:tr w:rsidR="0099710A" w14:paraId="0FD20137" w14:textId="77777777" w:rsidTr="0099710A">
        <w:trPr>
          <w:trHeight w:val="244"/>
        </w:trPr>
        <w:tc>
          <w:tcPr>
            <w:tcW w:w="1919" w:type="dxa"/>
            <w:gridSpan w:val="2"/>
            <w:tcBorders>
              <w:top w:val="single" w:sz="8" w:space="0" w:color="D8DBDB"/>
              <w:bottom w:val="single" w:sz="8" w:space="0" w:color="D8DBDB"/>
              <w:right w:val="single" w:sz="8" w:space="0" w:color="D8DBDB"/>
            </w:tcBorders>
          </w:tcPr>
          <w:p w14:paraId="6A36A7C8" w14:textId="77777777" w:rsidR="0099710A" w:rsidRDefault="0099710A" w:rsidP="0099710A">
            <w:pPr>
              <w:pStyle w:val="TableParagraph"/>
              <w:spacing w:before="21" w:line="203" w:lineRule="exact"/>
              <w:ind w:left="41"/>
              <w:rPr>
                <w:rFonts w:ascii="Arial"/>
                <w:b/>
                <w:sz w:val="20"/>
              </w:rPr>
            </w:pPr>
            <w:r>
              <w:rPr>
                <w:rFonts w:ascii="Arial"/>
                <w:b/>
                <w:sz w:val="20"/>
                <w:u w:val="thick"/>
              </w:rPr>
              <w:t>STAFFING</w:t>
            </w:r>
          </w:p>
        </w:tc>
        <w:tc>
          <w:tcPr>
            <w:tcW w:w="960" w:type="dxa"/>
            <w:tcBorders>
              <w:top w:val="single" w:sz="8" w:space="0" w:color="D8DBDB"/>
              <w:left w:val="single" w:sz="8" w:space="0" w:color="D8DBDB"/>
              <w:bottom w:val="single" w:sz="8" w:space="0" w:color="D8DBDB"/>
              <w:right w:val="single" w:sz="8" w:space="0" w:color="D8DBDB"/>
            </w:tcBorders>
          </w:tcPr>
          <w:p w14:paraId="4DCF8BBB" w14:textId="77777777" w:rsidR="0099710A" w:rsidRDefault="0099710A" w:rsidP="0099710A">
            <w:pPr>
              <w:pStyle w:val="TableParagraph"/>
              <w:rPr>
                <w:rFonts w:ascii="Times New Roman"/>
                <w:sz w:val="16"/>
              </w:rPr>
            </w:pPr>
          </w:p>
        </w:tc>
        <w:tc>
          <w:tcPr>
            <w:tcW w:w="660" w:type="dxa"/>
            <w:tcBorders>
              <w:top w:val="single" w:sz="8" w:space="0" w:color="D8DBDB"/>
              <w:left w:val="single" w:sz="8" w:space="0" w:color="D8DBDB"/>
              <w:bottom w:val="single" w:sz="8" w:space="0" w:color="D8DBDB"/>
              <w:right w:val="single" w:sz="8" w:space="0" w:color="D8DBDB"/>
            </w:tcBorders>
          </w:tcPr>
          <w:p w14:paraId="2E306A3D" w14:textId="77777777" w:rsidR="0099710A" w:rsidRDefault="0099710A" w:rsidP="0099710A">
            <w:pPr>
              <w:pStyle w:val="TableParagraph"/>
              <w:rPr>
                <w:rFonts w:ascii="Times New Roman"/>
                <w:sz w:val="16"/>
              </w:rPr>
            </w:pPr>
          </w:p>
        </w:tc>
        <w:tc>
          <w:tcPr>
            <w:tcW w:w="960" w:type="dxa"/>
            <w:tcBorders>
              <w:top w:val="single" w:sz="8" w:space="0" w:color="D8DBDB"/>
              <w:left w:val="single" w:sz="8" w:space="0" w:color="D8DBDB"/>
              <w:bottom w:val="single" w:sz="8" w:space="0" w:color="D8DBDB"/>
              <w:right w:val="single" w:sz="8" w:space="0" w:color="D8DBDB"/>
            </w:tcBorders>
          </w:tcPr>
          <w:p w14:paraId="12686FD1" w14:textId="77777777" w:rsidR="0099710A" w:rsidRDefault="0099710A" w:rsidP="0099710A">
            <w:pPr>
              <w:pStyle w:val="TableParagraph"/>
              <w:rPr>
                <w:rFonts w:ascii="Times New Roman"/>
                <w:sz w:val="16"/>
              </w:rPr>
            </w:pPr>
          </w:p>
        </w:tc>
        <w:tc>
          <w:tcPr>
            <w:tcW w:w="1607" w:type="dxa"/>
            <w:tcBorders>
              <w:top w:val="single" w:sz="8" w:space="0" w:color="D8DBDB"/>
              <w:left w:val="single" w:sz="8" w:space="0" w:color="D8DBDB"/>
              <w:bottom w:val="single" w:sz="8" w:space="0" w:color="D8DBDB"/>
            </w:tcBorders>
          </w:tcPr>
          <w:p w14:paraId="4B966D9B" w14:textId="77777777" w:rsidR="0099710A" w:rsidRDefault="0099710A" w:rsidP="0099710A">
            <w:pPr>
              <w:pStyle w:val="TableParagraph"/>
              <w:rPr>
                <w:rFonts w:ascii="Times New Roman"/>
                <w:sz w:val="16"/>
              </w:rPr>
            </w:pPr>
          </w:p>
        </w:tc>
        <w:tc>
          <w:tcPr>
            <w:tcW w:w="1776" w:type="dxa"/>
            <w:tcBorders>
              <w:top w:val="single" w:sz="8" w:space="0" w:color="D8DBDB"/>
              <w:bottom w:val="single" w:sz="8" w:space="0" w:color="D8DBDB"/>
            </w:tcBorders>
          </w:tcPr>
          <w:p w14:paraId="64F7B47D" w14:textId="77777777" w:rsidR="0099710A" w:rsidRDefault="0099710A" w:rsidP="0099710A">
            <w:pPr>
              <w:pStyle w:val="TableParagraph"/>
              <w:rPr>
                <w:rFonts w:ascii="Times New Roman"/>
                <w:sz w:val="16"/>
              </w:rPr>
            </w:pPr>
          </w:p>
        </w:tc>
        <w:tc>
          <w:tcPr>
            <w:tcW w:w="1175" w:type="dxa"/>
            <w:tcBorders>
              <w:top w:val="single" w:sz="8" w:space="0" w:color="D8DBDB"/>
              <w:bottom w:val="single" w:sz="8" w:space="0" w:color="D8DBDB"/>
            </w:tcBorders>
          </w:tcPr>
          <w:p w14:paraId="0DD40FCE" w14:textId="77777777" w:rsidR="0099710A" w:rsidRDefault="0099710A" w:rsidP="0099710A">
            <w:pPr>
              <w:pStyle w:val="TableParagraph"/>
              <w:rPr>
                <w:rFonts w:ascii="Times New Roman"/>
                <w:sz w:val="16"/>
              </w:rPr>
            </w:pPr>
          </w:p>
        </w:tc>
        <w:tc>
          <w:tcPr>
            <w:tcW w:w="959" w:type="dxa"/>
            <w:tcBorders>
              <w:top w:val="single" w:sz="8" w:space="0" w:color="D8DBDB"/>
              <w:bottom w:val="single" w:sz="8" w:space="0" w:color="D8DBDB"/>
              <w:right w:val="single" w:sz="8" w:space="0" w:color="D8DBDB"/>
            </w:tcBorders>
          </w:tcPr>
          <w:p w14:paraId="1B6F16FF" w14:textId="77777777" w:rsidR="0099710A" w:rsidRDefault="0099710A" w:rsidP="0099710A">
            <w:pPr>
              <w:pStyle w:val="TableParagraph"/>
              <w:rPr>
                <w:rFonts w:ascii="Times New Roman"/>
                <w:sz w:val="16"/>
              </w:rPr>
            </w:pPr>
          </w:p>
        </w:tc>
      </w:tr>
      <w:tr w:rsidR="0099710A" w14:paraId="78195628" w14:textId="77777777" w:rsidTr="0099710A">
        <w:trPr>
          <w:trHeight w:val="248"/>
        </w:trPr>
        <w:tc>
          <w:tcPr>
            <w:tcW w:w="959" w:type="dxa"/>
            <w:tcBorders>
              <w:top w:val="single" w:sz="8" w:space="0" w:color="D8DBDB"/>
              <w:right w:val="single" w:sz="8" w:space="0" w:color="D8DBDB"/>
            </w:tcBorders>
          </w:tcPr>
          <w:p w14:paraId="068566E3" w14:textId="77777777" w:rsidR="0099710A" w:rsidRDefault="0099710A" w:rsidP="0099710A">
            <w:pPr>
              <w:pStyle w:val="TableParagraph"/>
              <w:rPr>
                <w:rFonts w:ascii="Times New Roman"/>
                <w:sz w:val="18"/>
              </w:rPr>
            </w:pPr>
          </w:p>
        </w:tc>
        <w:tc>
          <w:tcPr>
            <w:tcW w:w="960" w:type="dxa"/>
            <w:tcBorders>
              <w:top w:val="single" w:sz="8" w:space="0" w:color="D8DBDB"/>
              <w:left w:val="single" w:sz="8" w:space="0" w:color="D8DBDB"/>
              <w:right w:val="single" w:sz="8" w:space="0" w:color="D8DBDB"/>
            </w:tcBorders>
          </w:tcPr>
          <w:p w14:paraId="46C8C604" w14:textId="77777777" w:rsidR="0099710A" w:rsidRDefault="0099710A" w:rsidP="0099710A">
            <w:pPr>
              <w:pStyle w:val="TableParagraph"/>
              <w:rPr>
                <w:rFonts w:ascii="Times New Roman"/>
                <w:sz w:val="18"/>
              </w:rPr>
            </w:pPr>
          </w:p>
        </w:tc>
        <w:tc>
          <w:tcPr>
            <w:tcW w:w="960" w:type="dxa"/>
            <w:tcBorders>
              <w:top w:val="single" w:sz="8" w:space="0" w:color="D8DBDB"/>
              <w:left w:val="single" w:sz="8" w:space="0" w:color="D8DBDB"/>
              <w:right w:val="single" w:sz="8" w:space="0" w:color="D8DBDB"/>
            </w:tcBorders>
          </w:tcPr>
          <w:p w14:paraId="1F616018" w14:textId="77777777" w:rsidR="0099710A" w:rsidRDefault="0099710A" w:rsidP="0099710A">
            <w:pPr>
              <w:pStyle w:val="TableParagraph"/>
              <w:rPr>
                <w:rFonts w:ascii="Times New Roman"/>
                <w:sz w:val="18"/>
              </w:rPr>
            </w:pPr>
          </w:p>
        </w:tc>
        <w:tc>
          <w:tcPr>
            <w:tcW w:w="660" w:type="dxa"/>
            <w:tcBorders>
              <w:top w:val="single" w:sz="8" w:space="0" w:color="D8DBDB"/>
              <w:left w:val="single" w:sz="8" w:space="0" w:color="D8DBDB"/>
              <w:right w:val="single" w:sz="8" w:space="0" w:color="D8DBDB"/>
            </w:tcBorders>
          </w:tcPr>
          <w:p w14:paraId="75B04DFC" w14:textId="77777777" w:rsidR="0099710A" w:rsidRDefault="0099710A" w:rsidP="0099710A">
            <w:pPr>
              <w:pStyle w:val="TableParagraph"/>
              <w:rPr>
                <w:rFonts w:ascii="Times New Roman"/>
                <w:sz w:val="18"/>
              </w:rPr>
            </w:pPr>
          </w:p>
        </w:tc>
        <w:tc>
          <w:tcPr>
            <w:tcW w:w="960" w:type="dxa"/>
            <w:tcBorders>
              <w:top w:val="single" w:sz="8" w:space="0" w:color="D8DBDB"/>
              <w:left w:val="single" w:sz="8" w:space="0" w:color="D8DBDB"/>
              <w:right w:val="single" w:sz="8" w:space="0" w:color="D8DBDB"/>
            </w:tcBorders>
          </w:tcPr>
          <w:p w14:paraId="07ACB184" w14:textId="77777777" w:rsidR="0099710A" w:rsidRDefault="0099710A" w:rsidP="0099710A">
            <w:pPr>
              <w:pStyle w:val="TableParagraph"/>
              <w:rPr>
                <w:rFonts w:ascii="Times New Roman"/>
                <w:sz w:val="18"/>
              </w:rPr>
            </w:pPr>
          </w:p>
        </w:tc>
        <w:tc>
          <w:tcPr>
            <w:tcW w:w="1607" w:type="dxa"/>
            <w:tcBorders>
              <w:top w:val="single" w:sz="8" w:space="0" w:color="D8DBDB"/>
              <w:left w:val="single" w:sz="8" w:space="0" w:color="D8DBDB"/>
            </w:tcBorders>
          </w:tcPr>
          <w:p w14:paraId="0722B6E6" w14:textId="77777777" w:rsidR="0099710A" w:rsidRDefault="0099710A" w:rsidP="0099710A">
            <w:pPr>
              <w:pStyle w:val="TableParagraph"/>
              <w:rPr>
                <w:rFonts w:ascii="Times New Roman"/>
                <w:sz w:val="18"/>
              </w:rPr>
            </w:pPr>
          </w:p>
        </w:tc>
        <w:tc>
          <w:tcPr>
            <w:tcW w:w="1776" w:type="dxa"/>
            <w:tcBorders>
              <w:top w:val="single" w:sz="8" w:space="0" w:color="D8DBDB"/>
            </w:tcBorders>
          </w:tcPr>
          <w:p w14:paraId="59CF53E5" w14:textId="77777777" w:rsidR="0099710A" w:rsidRDefault="0099710A" w:rsidP="0099710A">
            <w:pPr>
              <w:pStyle w:val="TableParagraph"/>
              <w:rPr>
                <w:rFonts w:ascii="Times New Roman"/>
                <w:sz w:val="18"/>
              </w:rPr>
            </w:pPr>
          </w:p>
        </w:tc>
        <w:tc>
          <w:tcPr>
            <w:tcW w:w="1175" w:type="dxa"/>
            <w:tcBorders>
              <w:top w:val="single" w:sz="8" w:space="0" w:color="D8DBDB"/>
            </w:tcBorders>
          </w:tcPr>
          <w:p w14:paraId="01D256D4" w14:textId="77777777" w:rsidR="0099710A" w:rsidRDefault="0099710A" w:rsidP="0099710A">
            <w:pPr>
              <w:pStyle w:val="TableParagraph"/>
              <w:rPr>
                <w:rFonts w:ascii="Times New Roman"/>
                <w:sz w:val="18"/>
              </w:rPr>
            </w:pPr>
          </w:p>
        </w:tc>
        <w:tc>
          <w:tcPr>
            <w:tcW w:w="959" w:type="dxa"/>
            <w:tcBorders>
              <w:top w:val="single" w:sz="8" w:space="0" w:color="D8DBDB"/>
              <w:right w:val="single" w:sz="8" w:space="0" w:color="D8DBDB"/>
            </w:tcBorders>
          </w:tcPr>
          <w:p w14:paraId="7D59C64C" w14:textId="77777777" w:rsidR="0099710A" w:rsidRDefault="0099710A" w:rsidP="0099710A">
            <w:pPr>
              <w:pStyle w:val="TableParagraph"/>
              <w:rPr>
                <w:rFonts w:ascii="Times New Roman"/>
                <w:sz w:val="18"/>
              </w:rPr>
            </w:pPr>
          </w:p>
        </w:tc>
      </w:tr>
      <w:tr w:rsidR="0099710A" w14:paraId="70BD5EBA" w14:textId="77777777" w:rsidTr="0099710A">
        <w:trPr>
          <w:trHeight w:val="249"/>
        </w:trPr>
        <w:tc>
          <w:tcPr>
            <w:tcW w:w="1919" w:type="dxa"/>
            <w:gridSpan w:val="2"/>
            <w:tcBorders>
              <w:right w:val="single" w:sz="8" w:space="0" w:color="D8DBDB"/>
            </w:tcBorders>
          </w:tcPr>
          <w:p w14:paraId="7F0B39BC" w14:textId="77777777" w:rsidR="0099710A" w:rsidRDefault="0099710A" w:rsidP="0099710A">
            <w:pPr>
              <w:pStyle w:val="TableParagraph"/>
              <w:spacing w:before="19" w:line="209" w:lineRule="exact"/>
              <w:ind w:left="41"/>
              <w:rPr>
                <w:rFonts w:ascii="Arial"/>
                <w:sz w:val="20"/>
              </w:rPr>
            </w:pPr>
            <w:r>
              <w:rPr>
                <w:rFonts w:ascii="Arial"/>
                <w:sz w:val="20"/>
              </w:rPr>
              <w:t>(A) Volunteers</w:t>
            </w:r>
          </w:p>
        </w:tc>
        <w:tc>
          <w:tcPr>
            <w:tcW w:w="960" w:type="dxa"/>
            <w:tcBorders>
              <w:left w:val="single" w:sz="8" w:space="0" w:color="D8DBDB"/>
              <w:right w:val="single" w:sz="8" w:space="0" w:color="D8DBDB"/>
            </w:tcBorders>
          </w:tcPr>
          <w:p w14:paraId="6CB2CF37" w14:textId="77777777" w:rsidR="0099710A" w:rsidRDefault="0099710A" w:rsidP="0099710A">
            <w:pPr>
              <w:pStyle w:val="TableParagraph"/>
              <w:rPr>
                <w:rFonts w:ascii="Times New Roman"/>
                <w:sz w:val="18"/>
              </w:rPr>
            </w:pPr>
          </w:p>
        </w:tc>
        <w:tc>
          <w:tcPr>
            <w:tcW w:w="660" w:type="dxa"/>
            <w:tcBorders>
              <w:left w:val="single" w:sz="8" w:space="0" w:color="D8DBDB"/>
              <w:right w:val="single" w:sz="8" w:space="0" w:color="D8DBDB"/>
            </w:tcBorders>
          </w:tcPr>
          <w:p w14:paraId="22C45CCE"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62290CFF" w14:textId="77777777" w:rsidR="0099710A" w:rsidRDefault="0099710A" w:rsidP="0099710A">
            <w:pPr>
              <w:pStyle w:val="TableParagraph"/>
              <w:rPr>
                <w:rFonts w:ascii="Times New Roman"/>
                <w:sz w:val="18"/>
              </w:rPr>
            </w:pPr>
          </w:p>
        </w:tc>
        <w:tc>
          <w:tcPr>
            <w:tcW w:w="1607" w:type="dxa"/>
            <w:tcBorders>
              <w:left w:val="single" w:sz="8" w:space="0" w:color="D8DBDB"/>
            </w:tcBorders>
          </w:tcPr>
          <w:p w14:paraId="5BE47B63" w14:textId="77777777" w:rsidR="0099710A" w:rsidRDefault="0099710A" w:rsidP="0099710A">
            <w:pPr>
              <w:pStyle w:val="TableParagraph"/>
              <w:rPr>
                <w:rFonts w:ascii="Times New Roman"/>
                <w:sz w:val="18"/>
              </w:rPr>
            </w:pPr>
          </w:p>
        </w:tc>
        <w:tc>
          <w:tcPr>
            <w:tcW w:w="1776" w:type="dxa"/>
          </w:tcPr>
          <w:p w14:paraId="675E5C41" w14:textId="77777777" w:rsidR="0099710A" w:rsidRDefault="0099710A" w:rsidP="0099710A">
            <w:pPr>
              <w:pStyle w:val="TableParagraph"/>
              <w:rPr>
                <w:rFonts w:ascii="Times New Roman"/>
                <w:sz w:val="18"/>
              </w:rPr>
            </w:pPr>
          </w:p>
        </w:tc>
        <w:tc>
          <w:tcPr>
            <w:tcW w:w="1175" w:type="dxa"/>
          </w:tcPr>
          <w:p w14:paraId="2A061AE8" w14:textId="77777777" w:rsidR="0099710A" w:rsidRDefault="0099710A" w:rsidP="0099710A">
            <w:pPr>
              <w:pStyle w:val="TableParagraph"/>
              <w:rPr>
                <w:rFonts w:ascii="Times New Roman"/>
                <w:sz w:val="18"/>
              </w:rPr>
            </w:pPr>
          </w:p>
        </w:tc>
        <w:tc>
          <w:tcPr>
            <w:tcW w:w="959" w:type="dxa"/>
            <w:tcBorders>
              <w:right w:val="single" w:sz="8" w:space="0" w:color="D8DBDB"/>
            </w:tcBorders>
          </w:tcPr>
          <w:p w14:paraId="47430255" w14:textId="77777777" w:rsidR="0099710A" w:rsidRDefault="0099710A" w:rsidP="0099710A">
            <w:pPr>
              <w:pStyle w:val="TableParagraph"/>
              <w:rPr>
                <w:rFonts w:ascii="Times New Roman"/>
                <w:sz w:val="18"/>
              </w:rPr>
            </w:pPr>
          </w:p>
        </w:tc>
      </w:tr>
      <w:tr w:rsidR="0099710A" w14:paraId="11A0D751" w14:textId="77777777" w:rsidTr="0099710A">
        <w:trPr>
          <w:trHeight w:val="244"/>
        </w:trPr>
        <w:tc>
          <w:tcPr>
            <w:tcW w:w="1919" w:type="dxa"/>
            <w:gridSpan w:val="2"/>
            <w:tcBorders>
              <w:bottom w:val="single" w:sz="8" w:space="0" w:color="D8DBDB"/>
              <w:right w:val="single" w:sz="8" w:space="0" w:color="D8DBDB"/>
            </w:tcBorders>
          </w:tcPr>
          <w:p w14:paraId="2BE7FC55" w14:textId="77777777" w:rsidR="0099710A" w:rsidRDefault="0099710A" w:rsidP="0099710A">
            <w:pPr>
              <w:pStyle w:val="TableParagraph"/>
              <w:spacing w:before="19" w:line="205" w:lineRule="exact"/>
              <w:ind w:left="221"/>
              <w:rPr>
                <w:rFonts w:ascii="Arial"/>
                <w:sz w:val="20"/>
              </w:rPr>
            </w:pPr>
            <w:r>
              <w:rPr>
                <w:rFonts w:ascii="Arial"/>
                <w:sz w:val="20"/>
              </w:rPr>
              <w:t>District Personnel</w:t>
            </w:r>
          </w:p>
        </w:tc>
        <w:tc>
          <w:tcPr>
            <w:tcW w:w="960" w:type="dxa"/>
            <w:tcBorders>
              <w:left w:val="single" w:sz="8" w:space="0" w:color="D8DBDB"/>
              <w:bottom w:val="single" w:sz="8" w:space="0" w:color="D8DBDB"/>
              <w:right w:val="single" w:sz="8" w:space="0" w:color="D8DBDB"/>
            </w:tcBorders>
          </w:tcPr>
          <w:p w14:paraId="7DC81EF8" w14:textId="77777777" w:rsidR="0099710A" w:rsidRDefault="0099710A" w:rsidP="0099710A">
            <w:pPr>
              <w:pStyle w:val="TableParagraph"/>
              <w:rPr>
                <w:rFonts w:ascii="Times New Roman"/>
                <w:sz w:val="16"/>
              </w:rPr>
            </w:pPr>
          </w:p>
        </w:tc>
        <w:tc>
          <w:tcPr>
            <w:tcW w:w="660" w:type="dxa"/>
            <w:tcBorders>
              <w:left w:val="single" w:sz="8" w:space="0" w:color="D8DBDB"/>
              <w:bottom w:val="single" w:sz="8" w:space="0" w:color="D8DBDB"/>
              <w:right w:val="single" w:sz="8" w:space="0" w:color="D8DBDB"/>
            </w:tcBorders>
          </w:tcPr>
          <w:p w14:paraId="015904FC" w14:textId="77777777" w:rsidR="0099710A" w:rsidRDefault="0099710A" w:rsidP="0099710A">
            <w:pPr>
              <w:pStyle w:val="TableParagraph"/>
              <w:rPr>
                <w:rFonts w:ascii="Times New Roman"/>
                <w:sz w:val="16"/>
              </w:rPr>
            </w:pPr>
          </w:p>
        </w:tc>
        <w:tc>
          <w:tcPr>
            <w:tcW w:w="960" w:type="dxa"/>
            <w:tcBorders>
              <w:left w:val="single" w:sz="8" w:space="0" w:color="D8DBDB"/>
              <w:bottom w:val="single" w:sz="8" w:space="0" w:color="D8DBDB"/>
              <w:right w:val="single" w:sz="8" w:space="0" w:color="D8DBDB"/>
            </w:tcBorders>
          </w:tcPr>
          <w:p w14:paraId="4F20F8CF" w14:textId="77777777" w:rsidR="0099710A" w:rsidRDefault="0099710A" w:rsidP="0099710A">
            <w:pPr>
              <w:pStyle w:val="TableParagraph"/>
              <w:spacing w:before="19" w:line="205" w:lineRule="exact"/>
              <w:ind w:left="40"/>
              <w:rPr>
                <w:rFonts w:ascii="Arial"/>
                <w:sz w:val="20"/>
              </w:rPr>
            </w:pPr>
            <w:r>
              <w:rPr>
                <w:rFonts w:ascii="Arial"/>
                <w:sz w:val="20"/>
              </w:rPr>
              <w:t>10</w:t>
            </w:r>
          </w:p>
        </w:tc>
        <w:tc>
          <w:tcPr>
            <w:tcW w:w="1607" w:type="dxa"/>
            <w:tcBorders>
              <w:left w:val="single" w:sz="8" w:space="0" w:color="D8DBDB"/>
              <w:bottom w:val="single" w:sz="8" w:space="0" w:color="D8DBDB"/>
            </w:tcBorders>
          </w:tcPr>
          <w:p w14:paraId="3EF5FF0F" w14:textId="2E7EE318" w:rsidR="0099710A" w:rsidRDefault="00432783" w:rsidP="0099710A">
            <w:pPr>
              <w:pStyle w:val="TableParagraph"/>
              <w:spacing w:before="19" w:line="205" w:lineRule="exact"/>
              <w:ind w:left="40"/>
              <w:rPr>
                <w:rFonts w:ascii="Arial"/>
                <w:sz w:val="20"/>
              </w:rPr>
            </w:pPr>
            <w:r>
              <w:rPr>
                <w:rFonts w:ascii="Arial"/>
                <w:w w:val="101"/>
                <w:sz w:val="20"/>
              </w:rPr>
              <w:t>2</w:t>
            </w:r>
          </w:p>
        </w:tc>
        <w:tc>
          <w:tcPr>
            <w:tcW w:w="1776" w:type="dxa"/>
            <w:tcBorders>
              <w:bottom w:val="single" w:sz="8" w:space="0" w:color="D8DBDB"/>
            </w:tcBorders>
          </w:tcPr>
          <w:p w14:paraId="7E46A9ED" w14:textId="6BAC823A" w:rsidR="0099710A" w:rsidRDefault="00432783" w:rsidP="0099710A">
            <w:pPr>
              <w:pStyle w:val="TableParagraph"/>
              <w:spacing w:before="19" w:line="205" w:lineRule="exact"/>
              <w:ind w:left="41"/>
              <w:rPr>
                <w:rFonts w:ascii="Arial"/>
                <w:sz w:val="20"/>
              </w:rPr>
            </w:pPr>
            <w:r>
              <w:rPr>
                <w:rFonts w:ascii="Arial"/>
                <w:w w:val="101"/>
                <w:sz w:val="20"/>
              </w:rPr>
              <w:t>8</w:t>
            </w:r>
          </w:p>
        </w:tc>
        <w:tc>
          <w:tcPr>
            <w:tcW w:w="1175" w:type="dxa"/>
            <w:tcBorders>
              <w:bottom w:val="single" w:sz="8" w:space="0" w:color="D8DBDB"/>
            </w:tcBorders>
          </w:tcPr>
          <w:p w14:paraId="77F1F43D" w14:textId="27BE01E0" w:rsidR="0099710A" w:rsidRDefault="00432783" w:rsidP="0099710A">
            <w:pPr>
              <w:pStyle w:val="TableParagraph"/>
              <w:spacing w:before="19" w:line="205" w:lineRule="exact"/>
              <w:ind w:left="41"/>
              <w:rPr>
                <w:rFonts w:ascii="Arial"/>
                <w:sz w:val="20"/>
              </w:rPr>
            </w:pPr>
            <w:r>
              <w:rPr>
                <w:rFonts w:ascii="Arial"/>
                <w:sz w:val="20"/>
              </w:rPr>
              <w:t>2026 / 2027</w:t>
            </w:r>
          </w:p>
        </w:tc>
        <w:tc>
          <w:tcPr>
            <w:tcW w:w="959" w:type="dxa"/>
            <w:tcBorders>
              <w:bottom w:val="single" w:sz="8" w:space="0" w:color="D8DBDB"/>
              <w:right w:val="single" w:sz="8" w:space="0" w:color="D8DBDB"/>
            </w:tcBorders>
          </w:tcPr>
          <w:p w14:paraId="1833ADD7" w14:textId="77777777" w:rsidR="0099710A" w:rsidRDefault="0099710A" w:rsidP="0099710A">
            <w:pPr>
              <w:pStyle w:val="TableParagraph"/>
              <w:rPr>
                <w:rFonts w:ascii="Times New Roman"/>
                <w:sz w:val="16"/>
              </w:rPr>
            </w:pPr>
          </w:p>
        </w:tc>
      </w:tr>
      <w:tr w:rsidR="0099710A" w14:paraId="3FA43045" w14:textId="77777777" w:rsidTr="0099710A">
        <w:trPr>
          <w:trHeight w:val="423"/>
        </w:trPr>
        <w:tc>
          <w:tcPr>
            <w:tcW w:w="959" w:type="dxa"/>
            <w:tcBorders>
              <w:top w:val="single" w:sz="8" w:space="0" w:color="D8DBDB"/>
              <w:bottom w:val="single" w:sz="8" w:space="0" w:color="D8DBDB"/>
              <w:right w:val="single" w:sz="8" w:space="0" w:color="D8DBDB"/>
            </w:tcBorders>
          </w:tcPr>
          <w:p w14:paraId="6270F978" w14:textId="77777777" w:rsidR="0099710A" w:rsidRDefault="0099710A" w:rsidP="0099710A">
            <w:pPr>
              <w:pStyle w:val="TableParagraph"/>
              <w:rPr>
                <w:rFonts w:ascii="Times New Roman"/>
                <w:sz w:val="20"/>
              </w:rPr>
            </w:pPr>
          </w:p>
        </w:tc>
        <w:tc>
          <w:tcPr>
            <w:tcW w:w="960" w:type="dxa"/>
            <w:tcBorders>
              <w:top w:val="single" w:sz="8" w:space="0" w:color="D8DBDB"/>
              <w:left w:val="single" w:sz="8" w:space="0" w:color="D8DBDB"/>
              <w:bottom w:val="single" w:sz="8" w:space="0" w:color="D8DBDB"/>
              <w:right w:val="single" w:sz="8" w:space="0" w:color="D8DBDB"/>
            </w:tcBorders>
          </w:tcPr>
          <w:p w14:paraId="231F4F88" w14:textId="77777777" w:rsidR="0099710A" w:rsidRDefault="0099710A" w:rsidP="0099710A">
            <w:pPr>
              <w:pStyle w:val="TableParagraph"/>
              <w:rPr>
                <w:rFonts w:ascii="Times New Roman"/>
                <w:sz w:val="20"/>
              </w:rPr>
            </w:pPr>
          </w:p>
        </w:tc>
        <w:tc>
          <w:tcPr>
            <w:tcW w:w="960" w:type="dxa"/>
            <w:tcBorders>
              <w:top w:val="single" w:sz="8" w:space="0" w:color="D8DBDB"/>
              <w:left w:val="single" w:sz="8" w:space="0" w:color="D8DBDB"/>
              <w:bottom w:val="single" w:sz="8" w:space="0" w:color="D8DBDB"/>
              <w:right w:val="single" w:sz="8" w:space="0" w:color="D8DBDB"/>
            </w:tcBorders>
          </w:tcPr>
          <w:p w14:paraId="033ACD35" w14:textId="77777777" w:rsidR="0099710A" w:rsidRDefault="0099710A" w:rsidP="0099710A">
            <w:pPr>
              <w:pStyle w:val="TableParagraph"/>
              <w:rPr>
                <w:rFonts w:ascii="Times New Roman"/>
                <w:sz w:val="20"/>
              </w:rPr>
            </w:pPr>
          </w:p>
        </w:tc>
        <w:tc>
          <w:tcPr>
            <w:tcW w:w="660" w:type="dxa"/>
            <w:tcBorders>
              <w:top w:val="single" w:sz="8" w:space="0" w:color="D8DBDB"/>
              <w:left w:val="single" w:sz="8" w:space="0" w:color="D8DBDB"/>
              <w:bottom w:val="single" w:sz="8" w:space="0" w:color="D8DBDB"/>
              <w:right w:val="single" w:sz="8" w:space="0" w:color="D8DBDB"/>
            </w:tcBorders>
          </w:tcPr>
          <w:p w14:paraId="01DF1198" w14:textId="77777777" w:rsidR="0099710A" w:rsidRDefault="0099710A" w:rsidP="0099710A">
            <w:pPr>
              <w:pStyle w:val="TableParagraph"/>
              <w:rPr>
                <w:rFonts w:ascii="Times New Roman"/>
                <w:sz w:val="20"/>
              </w:rPr>
            </w:pPr>
          </w:p>
        </w:tc>
        <w:tc>
          <w:tcPr>
            <w:tcW w:w="960" w:type="dxa"/>
            <w:tcBorders>
              <w:top w:val="single" w:sz="8" w:space="0" w:color="D8DBDB"/>
              <w:left w:val="single" w:sz="8" w:space="0" w:color="D8DBDB"/>
              <w:bottom w:val="single" w:sz="8" w:space="0" w:color="D8DBDB"/>
              <w:right w:val="single" w:sz="8" w:space="0" w:color="D8DBDB"/>
            </w:tcBorders>
          </w:tcPr>
          <w:p w14:paraId="65B2B58E" w14:textId="77777777" w:rsidR="0099710A" w:rsidRDefault="0099710A" w:rsidP="0099710A">
            <w:pPr>
              <w:pStyle w:val="TableParagraph"/>
              <w:rPr>
                <w:rFonts w:ascii="Times New Roman"/>
                <w:sz w:val="20"/>
              </w:rPr>
            </w:pPr>
          </w:p>
        </w:tc>
        <w:tc>
          <w:tcPr>
            <w:tcW w:w="1607" w:type="dxa"/>
            <w:tcBorders>
              <w:top w:val="single" w:sz="8" w:space="0" w:color="D8DBDB"/>
              <w:left w:val="single" w:sz="8" w:space="0" w:color="D8DBDB"/>
              <w:bottom w:val="single" w:sz="8" w:space="0" w:color="D8DBDB"/>
            </w:tcBorders>
          </w:tcPr>
          <w:p w14:paraId="13EC0869" w14:textId="77777777" w:rsidR="0099710A" w:rsidRDefault="0099710A" w:rsidP="0099710A">
            <w:pPr>
              <w:pStyle w:val="TableParagraph"/>
              <w:rPr>
                <w:rFonts w:ascii="Times New Roman"/>
                <w:sz w:val="20"/>
              </w:rPr>
            </w:pPr>
          </w:p>
        </w:tc>
        <w:tc>
          <w:tcPr>
            <w:tcW w:w="1776" w:type="dxa"/>
            <w:tcBorders>
              <w:top w:val="single" w:sz="8" w:space="0" w:color="D8DBDB"/>
              <w:bottom w:val="single" w:sz="8" w:space="0" w:color="D8DBDB"/>
            </w:tcBorders>
          </w:tcPr>
          <w:p w14:paraId="610B71B2" w14:textId="77777777" w:rsidR="0099710A" w:rsidRDefault="0099710A" w:rsidP="0099710A">
            <w:pPr>
              <w:pStyle w:val="TableParagraph"/>
              <w:rPr>
                <w:rFonts w:ascii="Times New Roman"/>
                <w:sz w:val="20"/>
              </w:rPr>
            </w:pPr>
          </w:p>
        </w:tc>
        <w:tc>
          <w:tcPr>
            <w:tcW w:w="1175" w:type="dxa"/>
            <w:tcBorders>
              <w:top w:val="single" w:sz="8" w:space="0" w:color="D8DBDB"/>
              <w:bottom w:val="single" w:sz="8" w:space="0" w:color="D8DBDB"/>
            </w:tcBorders>
          </w:tcPr>
          <w:p w14:paraId="0F15936E" w14:textId="77777777" w:rsidR="0099710A" w:rsidRDefault="0099710A" w:rsidP="0099710A">
            <w:pPr>
              <w:pStyle w:val="TableParagraph"/>
              <w:rPr>
                <w:rFonts w:ascii="Times New Roman"/>
                <w:sz w:val="20"/>
              </w:rPr>
            </w:pPr>
          </w:p>
        </w:tc>
        <w:tc>
          <w:tcPr>
            <w:tcW w:w="959" w:type="dxa"/>
            <w:tcBorders>
              <w:top w:val="single" w:sz="8" w:space="0" w:color="D8DBDB"/>
              <w:bottom w:val="single" w:sz="8" w:space="0" w:color="D8DBDB"/>
              <w:right w:val="single" w:sz="8" w:space="0" w:color="D8DBDB"/>
            </w:tcBorders>
          </w:tcPr>
          <w:p w14:paraId="49C5ADAA" w14:textId="77777777" w:rsidR="0099710A" w:rsidRDefault="0099710A" w:rsidP="0099710A">
            <w:pPr>
              <w:pStyle w:val="TableParagraph"/>
              <w:rPr>
                <w:rFonts w:ascii="Times New Roman"/>
                <w:sz w:val="20"/>
              </w:rPr>
            </w:pPr>
          </w:p>
        </w:tc>
      </w:tr>
      <w:tr w:rsidR="0099710A" w14:paraId="072AF68D" w14:textId="77777777" w:rsidTr="0099710A">
        <w:trPr>
          <w:trHeight w:val="248"/>
        </w:trPr>
        <w:tc>
          <w:tcPr>
            <w:tcW w:w="1919" w:type="dxa"/>
            <w:gridSpan w:val="2"/>
            <w:tcBorders>
              <w:top w:val="single" w:sz="8" w:space="0" w:color="D8DBDB"/>
              <w:right w:val="single" w:sz="8" w:space="0" w:color="D8DBDB"/>
            </w:tcBorders>
          </w:tcPr>
          <w:p w14:paraId="18DC94EB" w14:textId="77777777" w:rsidR="0099710A" w:rsidRDefault="0099710A" w:rsidP="0099710A">
            <w:pPr>
              <w:pStyle w:val="TableParagraph"/>
              <w:spacing w:before="21" w:line="207" w:lineRule="exact"/>
              <w:ind w:left="41"/>
              <w:rPr>
                <w:rFonts w:ascii="Arial"/>
                <w:b/>
                <w:sz w:val="20"/>
              </w:rPr>
            </w:pPr>
            <w:r>
              <w:rPr>
                <w:rFonts w:ascii="Arial"/>
                <w:b/>
                <w:sz w:val="20"/>
                <w:u w:val="thick"/>
              </w:rPr>
              <w:t>EQUIPMENT</w:t>
            </w:r>
          </w:p>
        </w:tc>
        <w:tc>
          <w:tcPr>
            <w:tcW w:w="960" w:type="dxa"/>
            <w:tcBorders>
              <w:top w:val="single" w:sz="8" w:space="0" w:color="D8DBDB"/>
              <w:left w:val="single" w:sz="8" w:space="0" w:color="D8DBDB"/>
              <w:right w:val="single" w:sz="8" w:space="0" w:color="D8DBDB"/>
            </w:tcBorders>
          </w:tcPr>
          <w:p w14:paraId="6149CAA5" w14:textId="77777777" w:rsidR="0099710A" w:rsidRDefault="0099710A" w:rsidP="0099710A">
            <w:pPr>
              <w:pStyle w:val="TableParagraph"/>
              <w:rPr>
                <w:rFonts w:ascii="Times New Roman"/>
                <w:sz w:val="18"/>
              </w:rPr>
            </w:pPr>
          </w:p>
        </w:tc>
        <w:tc>
          <w:tcPr>
            <w:tcW w:w="660" w:type="dxa"/>
            <w:tcBorders>
              <w:top w:val="single" w:sz="8" w:space="0" w:color="D8DBDB"/>
              <w:left w:val="single" w:sz="8" w:space="0" w:color="D8DBDB"/>
              <w:right w:val="single" w:sz="8" w:space="0" w:color="D8DBDB"/>
            </w:tcBorders>
          </w:tcPr>
          <w:p w14:paraId="66EFFC86" w14:textId="77777777" w:rsidR="0099710A" w:rsidRDefault="0099710A" w:rsidP="0099710A">
            <w:pPr>
              <w:pStyle w:val="TableParagraph"/>
              <w:rPr>
                <w:rFonts w:ascii="Times New Roman"/>
                <w:sz w:val="18"/>
              </w:rPr>
            </w:pPr>
          </w:p>
        </w:tc>
        <w:tc>
          <w:tcPr>
            <w:tcW w:w="960" w:type="dxa"/>
            <w:tcBorders>
              <w:top w:val="single" w:sz="8" w:space="0" w:color="D8DBDB"/>
              <w:left w:val="single" w:sz="8" w:space="0" w:color="D8DBDB"/>
              <w:right w:val="single" w:sz="8" w:space="0" w:color="D8DBDB"/>
            </w:tcBorders>
          </w:tcPr>
          <w:p w14:paraId="1FB77FB1" w14:textId="77777777" w:rsidR="0099710A" w:rsidRDefault="0099710A" w:rsidP="0099710A">
            <w:pPr>
              <w:pStyle w:val="TableParagraph"/>
              <w:rPr>
                <w:rFonts w:ascii="Times New Roman"/>
                <w:sz w:val="18"/>
              </w:rPr>
            </w:pPr>
          </w:p>
        </w:tc>
        <w:tc>
          <w:tcPr>
            <w:tcW w:w="1607" w:type="dxa"/>
            <w:tcBorders>
              <w:top w:val="single" w:sz="8" w:space="0" w:color="D8DBDB"/>
              <w:left w:val="single" w:sz="8" w:space="0" w:color="D8DBDB"/>
            </w:tcBorders>
          </w:tcPr>
          <w:p w14:paraId="5DAA6910" w14:textId="77777777" w:rsidR="0099710A" w:rsidRDefault="0099710A" w:rsidP="0099710A">
            <w:pPr>
              <w:pStyle w:val="TableParagraph"/>
              <w:rPr>
                <w:rFonts w:ascii="Times New Roman"/>
                <w:sz w:val="18"/>
              </w:rPr>
            </w:pPr>
          </w:p>
        </w:tc>
        <w:tc>
          <w:tcPr>
            <w:tcW w:w="1776" w:type="dxa"/>
            <w:tcBorders>
              <w:top w:val="single" w:sz="8" w:space="0" w:color="D8DBDB"/>
            </w:tcBorders>
          </w:tcPr>
          <w:p w14:paraId="6D8D7AC1" w14:textId="77777777" w:rsidR="0099710A" w:rsidRDefault="0099710A" w:rsidP="0099710A">
            <w:pPr>
              <w:pStyle w:val="TableParagraph"/>
              <w:rPr>
                <w:rFonts w:ascii="Times New Roman"/>
                <w:sz w:val="18"/>
              </w:rPr>
            </w:pPr>
          </w:p>
        </w:tc>
        <w:tc>
          <w:tcPr>
            <w:tcW w:w="1175" w:type="dxa"/>
            <w:tcBorders>
              <w:top w:val="single" w:sz="8" w:space="0" w:color="D8DBDB"/>
            </w:tcBorders>
          </w:tcPr>
          <w:p w14:paraId="67AB2630" w14:textId="77777777" w:rsidR="0099710A" w:rsidRDefault="0099710A" w:rsidP="0099710A">
            <w:pPr>
              <w:pStyle w:val="TableParagraph"/>
              <w:rPr>
                <w:rFonts w:ascii="Times New Roman"/>
                <w:sz w:val="18"/>
              </w:rPr>
            </w:pPr>
          </w:p>
        </w:tc>
        <w:tc>
          <w:tcPr>
            <w:tcW w:w="959" w:type="dxa"/>
            <w:tcBorders>
              <w:top w:val="single" w:sz="8" w:space="0" w:color="D8DBDB"/>
              <w:right w:val="single" w:sz="8" w:space="0" w:color="D8DBDB"/>
            </w:tcBorders>
          </w:tcPr>
          <w:p w14:paraId="2BE4E4D1" w14:textId="77777777" w:rsidR="0099710A" w:rsidRDefault="0099710A" w:rsidP="0099710A">
            <w:pPr>
              <w:pStyle w:val="TableParagraph"/>
              <w:rPr>
                <w:rFonts w:ascii="Times New Roman"/>
                <w:sz w:val="18"/>
              </w:rPr>
            </w:pPr>
          </w:p>
        </w:tc>
      </w:tr>
      <w:tr w:rsidR="0099710A" w14:paraId="40C17A79" w14:textId="77777777" w:rsidTr="0099710A">
        <w:trPr>
          <w:trHeight w:val="244"/>
        </w:trPr>
        <w:tc>
          <w:tcPr>
            <w:tcW w:w="959" w:type="dxa"/>
            <w:tcBorders>
              <w:bottom w:val="single" w:sz="8" w:space="0" w:color="D8DBDB"/>
              <w:right w:val="single" w:sz="8" w:space="0" w:color="D8DBDB"/>
            </w:tcBorders>
          </w:tcPr>
          <w:p w14:paraId="164143C9" w14:textId="77777777" w:rsidR="0099710A" w:rsidRDefault="0099710A" w:rsidP="0099710A">
            <w:pPr>
              <w:pStyle w:val="TableParagraph"/>
              <w:rPr>
                <w:rFonts w:ascii="Times New Roman"/>
                <w:sz w:val="16"/>
              </w:rPr>
            </w:pPr>
          </w:p>
        </w:tc>
        <w:tc>
          <w:tcPr>
            <w:tcW w:w="960" w:type="dxa"/>
            <w:tcBorders>
              <w:left w:val="single" w:sz="8" w:space="0" w:color="D8DBDB"/>
              <w:bottom w:val="single" w:sz="8" w:space="0" w:color="D8DBDB"/>
              <w:right w:val="single" w:sz="8" w:space="0" w:color="D8DBDB"/>
            </w:tcBorders>
          </w:tcPr>
          <w:p w14:paraId="60D23136" w14:textId="77777777" w:rsidR="0099710A" w:rsidRDefault="0099710A" w:rsidP="0099710A">
            <w:pPr>
              <w:pStyle w:val="TableParagraph"/>
              <w:rPr>
                <w:rFonts w:ascii="Times New Roman"/>
                <w:sz w:val="16"/>
              </w:rPr>
            </w:pPr>
          </w:p>
        </w:tc>
        <w:tc>
          <w:tcPr>
            <w:tcW w:w="960" w:type="dxa"/>
            <w:tcBorders>
              <w:left w:val="single" w:sz="8" w:space="0" w:color="D8DBDB"/>
              <w:bottom w:val="single" w:sz="8" w:space="0" w:color="D8DBDB"/>
              <w:right w:val="single" w:sz="8" w:space="0" w:color="D8DBDB"/>
            </w:tcBorders>
          </w:tcPr>
          <w:p w14:paraId="7AB6D17C" w14:textId="77777777" w:rsidR="0099710A" w:rsidRDefault="0099710A" w:rsidP="0099710A">
            <w:pPr>
              <w:pStyle w:val="TableParagraph"/>
              <w:rPr>
                <w:rFonts w:ascii="Times New Roman"/>
                <w:sz w:val="16"/>
              </w:rPr>
            </w:pPr>
          </w:p>
        </w:tc>
        <w:tc>
          <w:tcPr>
            <w:tcW w:w="660" w:type="dxa"/>
            <w:tcBorders>
              <w:left w:val="single" w:sz="8" w:space="0" w:color="D8DBDB"/>
              <w:bottom w:val="single" w:sz="8" w:space="0" w:color="D8DBDB"/>
              <w:right w:val="single" w:sz="8" w:space="0" w:color="D8DBDB"/>
            </w:tcBorders>
          </w:tcPr>
          <w:p w14:paraId="528F7F53" w14:textId="77777777" w:rsidR="0099710A" w:rsidRDefault="0099710A" w:rsidP="0099710A">
            <w:pPr>
              <w:pStyle w:val="TableParagraph"/>
              <w:rPr>
                <w:rFonts w:ascii="Times New Roman"/>
                <w:sz w:val="16"/>
              </w:rPr>
            </w:pPr>
          </w:p>
        </w:tc>
        <w:tc>
          <w:tcPr>
            <w:tcW w:w="960" w:type="dxa"/>
            <w:tcBorders>
              <w:left w:val="single" w:sz="8" w:space="0" w:color="D8DBDB"/>
              <w:bottom w:val="single" w:sz="8" w:space="0" w:color="D8DBDB"/>
              <w:right w:val="single" w:sz="8" w:space="0" w:color="D8DBDB"/>
            </w:tcBorders>
          </w:tcPr>
          <w:p w14:paraId="661487F7" w14:textId="77777777" w:rsidR="0099710A" w:rsidRDefault="0099710A" w:rsidP="0099710A">
            <w:pPr>
              <w:pStyle w:val="TableParagraph"/>
              <w:rPr>
                <w:rFonts w:ascii="Times New Roman"/>
                <w:sz w:val="16"/>
              </w:rPr>
            </w:pPr>
          </w:p>
        </w:tc>
        <w:tc>
          <w:tcPr>
            <w:tcW w:w="1607" w:type="dxa"/>
            <w:tcBorders>
              <w:left w:val="single" w:sz="8" w:space="0" w:color="D8DBDB"/>
              <w:bottom w:val="single" w:sz="8" w:space="0" w:color="D8DBDB"/>
            </w:tcBorders>
          </w:tcPr>
          <w:p w14:paraId="3CB0EF63" w14:textId="77777777" w:rsidR="0099710A" w:rsidRDefault="0099710A" w:rsidP="0099710A">
            <w:pPr>
              <w:pStyle w:val="TableParagraph"/>
              <w:rPr>
                <w:rFonts w:ascii="Times New Roman"/>
                <w:sz w:val="16"/>
              </w:rPr>
            </w:pPr>
          </w:p>
        </w:tc>
        <w:tc>
          <w:tcPr>
            <w:tcW w:w="1776" w:type="dxa"/>
            <w:tcBorders>
              <w:bottom w:val="single" w:sz="8" w:space="0" w:color="D8DBDB"/>
            </w:tcBorders>
          </w:tcPr>
          <w:p w14:paraId="6ADC8EF1" w14:textId="77777777" w:rsidR="0099710A" w:rsidRDefault="0099710A" w:rsidP="0099710A">
            <w:pPr>
              <w:pStyle w:val="TableParagraph"/>
              <w:rPr>
                <w:rFonts w:ascii="Times New Roman"/>
                <w:sz w:val="16"/>
              </w:rPr>
            </w:pPr>
          </w:p>
        </w:tc>
        <w:tc>
          <w:tcPr>
            <w:tcW w:w="1175" w:type="dxa"/>
            <w:tcBorders>
              <w:bottom w:val="single" w:sz="8" w:space="0" w:color="D8DBDB"/>
            </w:tcBorders>
          </w:tcPr>
          <w:p w14:paraId="2A64958F" w14:textId="77777777" w:rsidR="0099710A" w:rsidRDefault="0099710A" w:rsidP="0099710A">
            <w:pPr>
              <w:pStyle w:val="TableParagraph"/>
              <w:rPr>
                <w:rFonts w:ascii="Times New Roman"/>
                <w:sz w:val="16"/>
              </w:rPr>
            </w:pPr>
          </w:p>
        </w:tc>
        <w:tc>
          <w:tcPr>
            <w:tcW w:w="959" w:type="dxa"/>
            <w:tcBorders>
              <w:bottom w:val="single" w:sz="8" w:space="0" w:color="D8DBDB"/>
              <w:right w:val="single" w:sz="8" w:space="0" w:color="D8DBDB"/>
            </w:tcBorders>
          </w:tcPr>
          <w:p w14:paraId="6FCA58E7" w14:textId="77777777" w:rsidR="0099710A" w:rsidRDefault="0099710A" w:rsidP="0099710A">
            <w:pPr>
              <w:pStyle w:val="TableParagraph"/>
              <w:rPr>
                <w:rFonts w:ascii="Times New Roman"/>
                <w:sz w:val="16"/>
              </w:rPr>
            </w:pPr>
          </w:p>
        </w:tc>
      </w:tr>
      <w:tr w:rsidR="0099710A" w14:paraId="304419FC" w14:textId="77777777" w:rsidTr="0099710A">
        <w:trPr>
          <w:trHeight w:val="248"/>
        </w:trPr>
        <w:tc>
          <w:tcPr>
            <w:tcW w:w="1919" w:type="dxa"/>
            <w:gridSpan w:val="2"/>
            <w:tcBorders>
              <w:top w:val="single" w:sz="8" w:space="0" w:color="D8DBDB"/>
              <w:right w:val="single" w:sz="8" w:space="0" w:color="D8DBDB"/>
            </w:tcBorders>
          </w:tcPr>
          <w:p w14:paraId="598444CE" w14:textId="169F3FE4" w:rsidR="0099710A" w:rsidRDefault="0099710A" w:rsidP="0099710A">
            <w:pPr>
              <w:pStyle w:val="TableParagraph"/>
              <w:spacing w:before="19" w:line="209" w:lineRule="exact"/>
              <w:ind w:left="41"/>
              <w:rPr>
                <w:rFonts w:ascii="Arial"/>
                <w:sz w:val="20"/>
              </w:rPr>
            </w:pPr>
            <w:r>
              <w:rPr>
                <w:rFonts w:ascii="Arial"/>
                <w:sz w:val="20"/>
              </w:rPr>
              <w:t>Fire Engine-Replace</w:t>
            </w:r>
            <w:r w:rsidR="005C620F">
              <w:rPr>
                <w:rFonts w:ascii="Arial"/>
                <w:sz w:val="20"/>
              </w:rPr>
              <w:t xml:space="preserve"> Type 3 </w:t>
            </w:r>
          </w:p>
        </w:tc>
        <w:tc>
          <w:tcPr>
            <w:tcW w:w="960" w:type="dxa"/>
            <w:tcBorders>
              <w:top w:val="single" w:sz="8" w:space="0" w:color="D8DBDB"/>
              <w:left w:val="single" w:sz="8" w:space="0" w:color="D8DBDB"/>
              <w:right w:val="single" w:sz="8" w:space="0" w:color="D8DBDB"/>
            </w:tcBorders>
          </w:tcPr>
          <w:p w14:paraId="42506C4D" w14:textId="77777777" w:rsidR="0099710A" w:rsidRDefault="0099710A" w:rsidP="0099710A">
            <w:pPr>
              <w:pStyle w:val="TableParagraph"/>
              <w:rPr>
                <w:rFonts w:ascii="Times New Roman"/>
                <w:sz w:val="18"/>
              </w:rPr>
            </w:pPr>
          </w:p>
        </w:tc>
        <w:tc>
          <w:tcPr>
            <w:tcW w:w="660" w:type="dxa"/>
            <w:tcBorders>
              <w:top w:val="single" w:sz="8" w:space="0" w:color="D8DBDB"/>
              <w:left w:val="single" w:sz="8" w:space="0" w:color="D8DBDB"/>
              <w:right w:val="single" w:sz="8" w:space="0" w:color="D8DBDB"/>
            </w:tcBorders>
          </w:tcPr>
          <w:p w14:paraId="22579B2B" w14:textId="77777777" w:rsidR="0099710A" w:rsidRDefault="0099710A" w:rsidP="0099710A">
            <w:pPr>
              <w:pStyle w:val="TableParagraph"/>
              <w:rPr>
                <w:rFonts w:ascii="Times New Roman"/>
                <w:sz w:val="18"/>
              </w:rPr>
            </w:pPr>
          </w:p>
        </w:tc>
        <w:tc>
          <w:tcPr>
            <w:tcW w:w="960" w:type="dxa"/>
            <w:tcBorders>
              <w:top w:val="single" w:sz="8" w:space="0" w:color="D8DBDB"/>
              <w:left w:val="single" w:sz="8" w:space="0" w:color="D8DBDB"/>
              <w:right w:val="single" w:sz="8" w:space="0" w:color="D8DBDB"/>
            </w:tcBorders>
          </w:tcPr>
          <w:p w14:paraId="15E88841" w14:textId="7EA70C60" w:rsidR="0099710A" w:rsidRDefault="00432783" w:rsidP="0099710A">
            <w:pPr>
              <w:pStyle w:val="TableParagraph"/>
              <w:spacing w:before="19" w:line="209" w:lineRule="exact"/>
              <w:ind w:left="40"/>
              <w:rPr>
                <w:rFonts w:ascii="Arial"/>
                <w:sz w:val="20"/>
              </w:rPr>
            </w:pPr>
            <w:r>
              <w:rPr>
                <w:rFonts w:ascii="Arial"/>
                <w:sz w:val="20"/>
              </w:rPr>
              <w:t>1</w:t>
            </w:r>
          </w:p>
        </w:tc>
        <w:tc>
          <w:tcPr>
            <w:tcW w:w="1607" w:type="dxa"/>
            <w:tcBorders>
              <w:top w:val="single" w:sz="8" w:space="0" w:color="D8DBDB"/>
              <w:left w:val="single" w:sz="8" w:space="0" w:color="D8DBDB"/>
            </w:tcBorders>
          </w:tcPr>
          <w:p w14:paraId="14BFF1F8" w14:textId="3DA2350C" w:rsidR="0099710A" w:rsidRDefault="00432783" w:rsidP="0099710A">
            <w:pPr>
              <w:pStyle w:val="TableParagraph"/>
              <w:spacing w:before="19" w:line="209" w:lineRule="exact"/>
              <w:ind w:left="40"/>
              <w:rPr>
                <w:rFonts w:ascii="Arial"/>
                <w:sz w:val="20"/>
              </w:rPr>
            </w:pPr>
            <w:r>
              <w:rPr>
                <w:rFonts w:ascii="Arial"/>
                <w:w w:val="101"/>
                <w:sz w:val="20"/>
              </w:rPr>
              <w:t>2</w:t>
            </w:r>
          </w:p>
        </w:tc>
        <w:tc>
          <w:tcPr>
            <w:tcW w:w="1776" w:type="dxa"/>
            <w:tcBorders>
              <w:top w:val="single" w:sz="8" w:space="0" w:color="D8DBDB"/>
            </w:tcBorders>
          </w:tcPr>
          <w:p w14:paraId="22B26E18" w14:textId="0D9A69F1" w:rsidR="0099710A" w:rsidRDefault="0099710A" w:rsidP="0099710A">
            <w:pPr>
              <w:pStyle w:val="TableParagraph"/>
              <w:spacing w:before="19" w:line="209" w:lineRule="exact"/>
              <w:ind w:left="41"/>
              <w:rPr>
                <w:rFonts w:ascii="Arial"/>
                <w:sz w:val="20"/>
              </w:rPr>
            </w:pPr>
          </w:p>
        </w:tc>
        <w:tc>
          <w:tcPr>
            <w:tcW w:w="1175" w:type="dxa"/>
            <w:tcBorders>
              <w:top w:val="single" w:sz="8" w:space="0" w:color="D8DBDB"/>
            </w:tcBorders>
          </w:tcPr>
          <w:p w14:paraId="32364EA2" w14:textId="12C5D743" w:rsidR="0099710A" w:rsidRDefault="00E510F2" w:rsidP="0099710A">
            <w:pPr>
              <w:pStyle w:val="TableParagraph"/>
              <w:spacing w:before="19" w:line="209" w:lineRule="exact"/>
              <w:ind w:left="41"/>
              <w:rPr>
                <w:rFonts w:ascii="Arial"/>
                <w:sz w:val="20"/>
              </w:rPr>
            </w:pPr>
            <w:r>
              <w:rPr>
                <w:rFonts w:ascii="Arial"/>
                <w:sz w:val="20"/>
              </w:rPr>
              <w:t>2026-2027</w:t>
            </w:r>
          </w:p>
        </w:tc>
        <w:tc>
          <w:tcPr>
            <w:tcW w:w="959" w:type="dxa"/>
            <w:tcBorders>
              <w:top w:val="single" w:sz="8" w:space="0" w:color="D8DBDB"/>
              <w:right w:val="single" w:sz="8" w:space="0" w:color="D8DBDB"/>
            </w:tcBorders>
          </w:tcPr>
          <w:p w14:paraId="6873745E" w14:textId="77777777" w:rsidR="0099710A" w:rsidRDefault="0099710A" w:rsidP="0099710A">
            <w:pPr>
              <w:pStyle w:val="TableParagraph"/>
              <w:rPr>
                <w:rFonts w:ascii="Times New Roman"/>
                <w:sz w:val="18"/>
              </w:rPr>
            </w:pPr>
          </w:p>
        </w:tc>
      </w:tr>
      <w:tr w:rsidR="005C620F" w14:paraId="4418C560" w14:textId="77777777" w:rsidTr="00877C6C">
        <w:trPr>
          <w:trHeight w:val="244"/>
        </w:trPr>
        <w:tc>
          <w:tcPr>
            <w:tcW w:w="1919" w:type="dxa"/>
            <w:gridSpan w:val="2"/>
            <w:tcBorders>
              <w:bottom w:val="single" w:sz="8" w:space="0" w:color="D8DBDB"/>
              <w:right w:val="single" w:sz="8" w:space="0" w:color="D8DBDB"/>
            </w:tcBorders>
          </w:tcPr>
          <w:p w14:paraId="4ECE1EC5" w14:textId="56EB1E06" w:rsidR="005C620F" w:rsidRDefault="005C620F" w:rsidP="005C620F">
            <w:pPr>
              <w:pStyle w:val="TableParagraph"/>
              <w:rPr>
                <w:rFonts w:ascii="Times New Roman"/>
                <w:sz w:val="16"/>
              </w:rPr>
            </w:pPr>
            <w:r>
              <w:rPr>
                <w:rFonts w:ascii="Arial"/>
                <w:sz w:val="20"/>
              </w:rPr>
              <w:t>Fire Engine-Replace Type 1</w:t>
            </w:r>
          </w:p>
        </w:tc>
        <w:tc>
          <w:tcPr>
            <w:tcW w:w="960" w:type="dxa"/>
            <w:tcBorders>
              <w:left w:val="single" w:sz="8" w:space="0" w:color="D8DBDB"/>
              <w:bottom w:val="single" w:sz="8" w:space="0" w:color="D8DBDB"/>
              <w:right w:val="single" w:sz="8" w:space="0" w:color="D8DBDB"/>
            </w:tcBorders>
          </w:tcPr>
          <w:p w14:paraId="547F57C3" w14:textId="77777777" w:rsidR="005C620F" w:rsidRDefault="005C620F" w:rsidP="005C620F">
            <w:pPr>
              <w:pStyle w:val="TableParagraph"/>
              <w:rPr>
                <w:rFonts w:ascii="Times New Roman"/>
                <w:sz w:val="16"/>
              </w:rPr>
            </w:pPr>
          </w:p>
        </w:tc>
        <w:tc>
          <w:tcPr>
            <w:tcW w:w="660" w:type="dxa"/>
            <w:tcBorders>
              <w:left w:val="single" w:sz="8" w:space="0" w:color="D8DBDB"/>
              <w:bottom w:val="single" w:sz="8" w:space="0" w:color="D8DBDB"/>
              <w:right w:val="single" w:sz="8" w:space="0" w:color="D8DBDB"/>
            </w:tcBorders>
          </w:tcPr>
          <w:p w14:paraId="3456B8C5" w14:textId="77777777" w:rsidR="005C620F" w:rsidRDefault="005C620F" w:rsidP="005C620F">
            <w:pPr>
              <w:pStyle w:val="TableParagraph"/>
              <w:rPr>
                <w:rFonts w:ascii="Times New Roman"/>
                <w:sz w:val="16"/>
              </w:rPr>
            </w:pPr>
          </w:p>
        </w:tc>
        <w:tc>
          <w:tcPr>
            <w:tcW w:w="960" w:type="dxa"/>
            <w:tcBorders>
              <w:top w:val="single" w:sz="8" w:space="0" w:color="D8DBDB"/>
              <w:left w:val="single" w:sz="8" w:space="0" w:color="D8DBDB"/>
              <w:right w:val="single" w:sz="8" w:space="0" w:color="D8DBDB"/>
            </w:tcBorders>
          </w:tcPr>
          <w:p w14:paraId="7DFB2ABD" w14:textId="4CB27F42" w:rsidR="005C620F" w:rsidRDefault="00432783" w:rsidP="005C620F">
            <w:pPr>
              <w:pStyle w:val="TableParagraph"/>
              <w:rPr>
                <w:rFonts w:ascii="Times New Roman"/>
                <w:sz w:val="16"/>
              </w:rPr>
            </w:pPr>
            <w:r>
              <w:rPr>
                <w:rFonts w:ascii="Arial"/>
                <w:w w:val="101"/>
                <w:sz w:val="20"/>
              </w:rPr>
              <w:t>0</w:t>
            </w:r>
          </w:p>
        </w:tc>
        <w:tc>
          <w:tcPr>
            <w:tcW w:w="1607" w:type="dxa"/>
            <w:tcBorders>
              <w:top w:val="single" w:sz="8" w:space="0" w:color="D8DBDB"/>
              <w:left w:val="single" w:sz="8" w:space="0" w:color="D8DBDB"/>
            </w:tcBorders>
          </w:tcPr>
          <w:p w14:paraId="27A39850" w14:textId="5E1CB6FF" w:rsidR="005C620F" w:rsidRDefault="005C620F" w:rsidP="005C620F">
            <w:pPr>
              <w:pStyle w:val="TableParagraph"/>
              <w:rPr>
                <w:rFonts w:ascii="Times New Roman"/>
                <w:sz w:val="16"/>
              </w:rPr>
            </w:pPr>
            <w:r>
              <w:rPr>
                <w:rFonts w:ascii="Arial"/>
                <w:w w:val="101"/>
                <w:sz w:val="20"/>
              </w:rPr>
              <w:t>1</w:t>
            </w:r>
          </w:p>
        </w:tc>
        <w:tc>
          <w:tcPr>
            <w:tcW w:w="1776" w:type="dxa"/>
            <w:tcBorders>
              <w:bottom w:val="single" w:sz="8" w:space="0" w:color="D8DBDB"/>
            </w:tcBorders>
          </w:tcPr>
          <w:p w14:paraId="4A16EE15" w14:textId="77777777" w:rsidR="005C620F" w:rsidRDefault="005C620F" w:rsidP="005C620F">
            <w:pPr>
              <w:pStyle w:val="TableParagraph"/>
              <w:rPr>
                <w:rFonts w:ascii="Times New Roman"/>
                <w:sz w:val="16"/>
              </w:rPr>
            </w:pPr>
          </w:p>
        </w:tc>
        <w:tc>
          <w:tcPr>
            <w:tcW w:w="1175" w:type="dxa"/>
            <w:tcBorders>
              <w:bottom w:val="single" w:sz="8" w:space="0" w:color="D8DBDB"/>
            </w:tcBorders>
          </w:tcPr>
          <w:p w14:paraId="6CB87E3B" w14:textId="7F73A25A" w:rsidR="005C620F" w:rsidRDefault="005C620F" w:rsidP="005C620F">
            <w:pPr>
              <w:pStyle w:val="TableParagraph"/>
              <w:rPr>
                <w:rFonts w:ascii="Times New Roman"/>
                <w:sz w:val="16"/>
              </w:rPr>
            </w:pPr>
            <w:r>
              <w:rPr>
                <w:rFonts w:ascii="Arial"/>
                <w:sz w:val="20"/>
              </w:rPr>
              <w:t>2022 / 2023</w:t>
            </w:r>
          </w:p>
        </w:tc>
        <w:tc>
          <w:tcPr>
            <w:tcW w:w="959" w:type="dxa"/>
            <w:tcBorders>
              <w:bottom w:val="single" w:sz="8" w:space="0" w:color="D8DBDB"/>
              <w:right w:val="single" w:sz="8" w:space="0" w:color="D8DBDB"/>
            </w:tcBorders>
          </w:tcPr>
          <w:p w14:paraId="7CCF9F22" w14:textId="77777777" w:rsidR="005C620F" w:rsidRDefault="005C620F" w:rsidP="005C620F">
            <w:pPr>
              <w:pStyle w:val="TableParagraph"/>
              <w:rPr>
                <w:rFonts w:ascii="Times New Roman"/>
                <w:sz w:val="16"/>
              </w:rPr>
            </w:pPr>
          </w:p>
        </w:tc>
      </w:tr>
      <w:tr w:rsidR="005C620F" w14:paraId="120A04BD" w14:textId="77777777" w:rsidTr="00877C6C">
        <w:trPr>
          <w:trHeight w:val="424"/>
        </w:trPr>
        <w:tc>
          <w:tcPr>
            <w:tcW w:w="1919" w:type="dxa"/>
            <w:gridSpan w:val="2"/>
            <w:tcBorders>
              <w:top w:val="single" w:sz="8" w:space="0" w:color="D8DBDB"/>
              <w:bottom w:val="single" w:sz="8" w:space="0" w:color="D8DBDB"/>
              <w:right w:val="single" w:sz="8" w:space="0" w:color="D8DBDB"/>
            </w:tcBorders>
          </w:tcPr>
          <w:p w14:paraId="3AFB359A" w14:textId="1D0ADF1B" w:rsidR="005C620F" w:rsidRDefault="005C620F" w:rsidP="005C620F">
            <w:pPr>
              <w:pStyle w:val="TableParagraph"/>
              <w:rPr>
                <w:rFonts w:ascii="Times New Roman"/>
                <w:sz w:val="20"/>
              </w:rPr>
            </w:pPr>
          </w:p>
        </w:tc>
        <w:tc>
          <w:tcPr>
            <w:tcW w:w="960" w:type="dxa"/>
            <w:tcBorders>
              <w:top w:val="single" w:sz="8" w:space="0" w:color="D8DBDB"/>
              <w:left w:val="single" w:sz="8" w:space="0" w:color="D8DBDB"/>
              <w:bottom w:val="single" w:sz="8" w:space="0" w:color="D8DBDB"/>
              <w:right w:val="single" w:sz="8" w:space="0" w:color="D8DBDB"/>
            </w:tcBorders>
          </w:tcPr>
          <w:p w14:paraId="5244233F" w14:textId="77777777" w:rsidR="005C620F" w:rsidRDefault="005C620F" w:rsidP="005C620F">
            <w:pPr>
              <w:pStyle w:val="TableParagraph"/>
              <w:rPr>
                <w:rFonts w:ascii="Times New Roman"/>
                <w:sz w:val="20"/>
              </w:rPr>
            </w:pPr>
          </w:p>
        </w:tc>
        <w:tc>
          <w:tcPr>
            <w:tcW w:w="660" w:type="dxa"/>
            <w:tcBorders>
              <w:top w:val="single" w:sz="8" w:space="0" w:color="D8DBDB"/>
              <w:left w:val="single" w:sz="8" w:space="0" w:color="D8DBDB"/>
              <w:bottom w:val="single" w:sz="8" w:space="0" w:color="D8DBDB"/>
              <w:right w:val="single" w:sz="8" w:space="0" w:color="D8DBDB"/>
            </w:tcBorders>
          </w:tcPr>
          <w:p w14:paraId="1B08FA9C" w14:textId="77777777" w:rsidR="005C620F" w:rsidRDefault="005C620F" w:rsidP="005C620F">
            <w:pPr>
              <w:pStyle w:val="TableParagraph"/>
              <w:rPr>
                <w:rFonts w:ascii="Times New Roman"/>
                <w:sz w:val="20"/>
              </w:rPr>
            </w:pPr>
          </w:p>
        </w:tc>
        <w:tc>
          <w:tcPr>
            <w:tcW w:w="960" w:type="dxa"/>
            <w:tcBorders>
              <w:top w:val="single" w:sz="8" w:space="0" w:color="D8DBDB"/>
              <w:left w:val="single" w:sz="8" w:space="0" w:color="D8DBDB"/>
              <w:right w:val="single" w:sz="8" w:space="0" w:color="D8DBDB"/>
            </w:tcBorders>
          </w:tcPr>
          <w:p w14:paraId="4282FA87" w14:textId="451DDCCF" w:rsidR="005C620F" w:rsidRDefault="005C620F" w:rsidP="005C620F">
            <w:pPr>
              <w:pStyle w:val="TableParagraph"/>
              <w:rPr>
                <w:rFonts w:ascii="Times New Roman"/>
                <w:sz w:val="20"/>
              </w:rPr>
            </w:pPr>
          </w:p>
        </w:tc>
        <w:tc>
          <w:tcPr>
            <w:tcW w:w="1607" w:type="dxa"/>
            <w:tcBorders>
              <w:top w:val="single" w:sz="8" w:space="0" w:color="D8DBDB"/>
              <w:left w:val="single" w:sz="8" w:space="0" w:color="D8DBDB"/>
            </w:tcBorders>
          </w:tcPr>
          <w:p w14:paraId="35D1EE4D" w14:textId="25ACCE69" w:rsidR="005C620F" w:rsidRDefault="005C620F" w:rsidP="005C620F">
            <w:pPr>
              <w:pStyle w:val="TableParagraph"/>
              <w:rPr>
                <w:rFonts w:ascii="Times New Roman"/>
                <w:sz w:val="20"/>
              </w:rPr>
            </w:pPr>
          </w:p>
        </w:tc>
        <w:tc>
          <w:tcPr>
            <w:tcW w:w="1776" w:type="dxa"/>
            <w:tcBorders>
              <w:top w:val="single" w:sz="8" w:space="0" w:color="D8DBDB"/>
              <w:bottom w:val="single" w:sz="8" w:space="0" w:color="D8DBDB"/>
            </w:tcBorders>
          </w:tcPr>
          <w:p w14:paraId="51AFD0F8" w14:textId="77777777" w:rsidR="005C620F" w:rsidRDefault="005C620F" w:rsidP="005C620F">
            <w:pPr>
              <w:pStyle w:val="TableParagraph"/>
              <w:rPr>
                <w:rFonts w:ascii="Times New Roman"/>
                <w:sz w:val="20"/>
              </w:rPr>
            </w:pPr>
          </w:p>
        </w:tc>
        <w:tc>
          <w:tcPr>
            <w:tcW w:w="1175" w:type="dxa"/>
            <w:tcBorders>
              <w:top w:val="single" w:sz="8" w:space="0" w:color="D8DBDB"/>
              <w:bottom w:val="single" w:sz="8" w:space="0" w:color="D8DBDB"/>
            </w:tcBorders>
          </w:tcPr>
          <w:p w14:paraId="60F0A17E" w14:textId="1A9F20FB" w:rsidR="005C620F" w:rsidRDefault="005C620F" w:rsidP="005C620F">
            <w:pPr>
              <w:pStyle w:val="TableParagraph"/>
              <w:rPr>
                <w:rFonts w:ascii="Times New Roman"/>
                <w:sz w:val="20"/>
              </w:rPr>
            </w:pPr>
          </w:p>
        </w:tc>
        <w:tc>
          <w:tcPr>
            <w:tcW w:w="959" w:type="dxa"/>
            <w:tcBorders>
              <w:top w:val="single" w:sz="8" w:space="0" w:color="D8DBDB"/>
              <w:bottom w:val="single" w:sz="8" w:space="0" w:color="D8DBDB"/>
              <w:right w:val="single" w:sz="8" w:space="0" w:color="D8DBDB"/>
            </w:tcBorders>
          </w:tcPr>
          <w:p w14:paraId="0A705217" w14:textId="77777777" w:rsidR="005C620F" w:rsidRDefault="005C620F" w:rsidP="005C620F">
            <w:pPr>
              <w:pStyle w:val="TableParagraph"/>
              <w:rPr>
                <w:rFonts w:ascii="Times New Roman"/>
                <w:sz w:val="20"/>
              </w:rPr>
            </w:pPr>
          </w:p>
        </w:tc>
      </w:tr>
      <w:tr w:rsidR="0099710A" w14:paraId="50382CDE" w14:textId="77777777" w:rsidTr="0099710A">
        <w:trPr>
          <w:trHeight w:val="248"/>
        </w:trPr>
        <w:tc>
          <w:tcPr>
            <w:tcW w:w="2879" w:type="dxa"/>
            <w:gridSpan w:val="3"/>
            <w:tcBorders>
              <w:top w:val="single" w:sz="8" w:space="0" w:color="D8DBDB"/>
              <w:right w:val="single" w:sz="8" w:space="0" w:color="D8DBDB"/>
            </w:tcBorders>
          </w:tcPr>
          <w:p w14:paraId="25648BF9" w14:textId="77777777" w:rsidR="0099710A" w:rsidRDefault="0099710A" w:rsidP="0099710A">
            <w:pPr>
              <w:pStyle w:val="TableParagraph"/>
              <w:spacing w:before="21" w:line="207" w:lineRule="exact"/>
              <w:ind w:left="41"/>
              <w:rPr>
                <w:rFonts w:ascii="Arial"/>
                <w:b/>
                <w:sz w:val="20"/>
              </w:rPr>
            </w:pPr>
            <w:r>
              <w:rPr>
                <w:rFonts w:ascii="Arial"/>
                <w:b/>
                <w:sz w:val="20"/>
                <w:u w:val="thick"/>
              </w:rPr>
              <w:t>STATIONS / FACILITIES</w:t>
            </w:r>
          </w:p>
        </w:tc>
        <w:tc>
          <w:tcPr>
            <w:tcW w:w="660" w:type="dxa"/>
            <w:tcBorders>
              <w:top w:val="single" w:sz="8" w:space="0" w:color="D8DBDB"/>
              <w:left w:val="single" w:sz="8" w:space="0" w:color="D8DBDB"/>
              <w:right w:val="single" w:sz="8" w:space="0" w:color="D8DBDB"/>
            </w:tcBorders>
          </w:tcPr>
          <w:p w14:paraId="1D5A839C" w14:textId="77777777" w:rsidR="0099710A" w:rsidRDefault="0099710A" w:rsidP="0099710A">
            <w:pPr>
              <w:pStyle w:val="TableParagraph"/>
              <w:rPr>
                <w:rFonts w:ascii="Times New Roman"/>
                <w:sz w:val="18"/>
              </w:rPr>
            </w:pPr>
          </w:p>
        </w:tc>
        <w:tc>
          <w:tcPr>
            <w:tcW w:w="960" w:type="dxa"/>
            <w:tcBorders>
              <w:top w:val="single" w:sz="8" w:space="0" w:color="D8DBDB"/>
              <w:left w:val="single" w:sz="8" w:space="0" w:color="D8DBDB"/>
              <w:right w:val="single" w:sz="8" w:space="0" w:color="D8DBDB"/>
            </w:tcBorders>
          </w:tcPr>
          <w:p w14:paraId="3477BB55" w14:textId="77777777" w:rsidR="0099710A" w:rsidRDefault="0099710A" w:rsidP="0099710A">
            <w:pPr>
              <w:pStyle w:val="TableParagraph"/>
              <w:rPr>
                <w:rFonts w:ascii="Times New Roman"/>
                <w:sz w:val="18"/>
              </w:rPr>
            </w:pPr>
          </w:p>
        </w:tc>
        <w:tc>
          <w:tcPr>
            <w:tcW w:w="1607" w:type="dxa"/>
            <w:tcBorders>
              <w:top w:val="single" w:sz="8" w:space="0" w:color="D8DBDB"/>
              <w:left w:val="single" w:sz="8" w:space="0" w:color="D8DBDB"/>
            </w:tcBorders>
          </w:tcPr>
          <w:p w14:paraId="705A868A" w14:textId="77777777" w:rsidR="0099710A" w:rsidRDefault="0099710A" w:rsidP="0099710A">
            <w:pPr>
              <w:pStyle w:val="TableParagraph"/>
              <w:rPr>
                <w:rFonts w:ascii="Times New Roman"/>
                <w:sz w:val="18"/>
              </w:rPr>
            </w:pPr>
          </w:p>
        </w:tc>
        <w:tc>
          <w:tcPr>
            <w:tcW w:w="1776" w:type="dxa"/>
            <w:tcBorders>
              <w:top w:val="single" w:sz="8" w:space="0" w:color="D8DBDB"/>
            </w:tcBorders>
          </w:tcPr>
          <w:p w14:paraId="5BE85417" w14:textId="77777777" w:rsidR="0099710A" w:rsidRDefault="0099710A" w:rsidP="0099710A">
            <w:pPr>
              <w:pStyle w:val="TableParagraph"/>
              <w:rPr>
                <w:rFonts w:ascii="Times New Roman"/>
                <w:sz w:val="18"/>
              </w:rPr>
            </w:pPr>
          </w:p>
        </w:tc>
        <w:tc>
          <w:tcPr>
            <w:tcW w:w="1175" w:type="dxa"/>
            <w:tcBorders>
              <w:top w:val="single" w:sz="8" w:space="0" w:color="D8DBDB"/>
            </w:tcBorders>
          </w:tcPr>
          <w:p w14:paraId="7AEEEF36" w14:textId="77777777" w:rsidR="0099710A" w:rsidRDefault="0099710A" w:rsidP="0099710A">
            <w:pPr>
              <w:pStyle w:val="TableParagraph"/>
              <w:rPr>
                <w:rFonts w:ascii="Times New Roman"/>
                <w:sz w:val="18"/>
              </w:rPr>
            </w:pPr>
          </w:p>
        </w:tc>
        <w:tc>
          <w:tcPr>
            <w:tcW w:w="959" w:type="dxa"/>
            <w:tcBorders>
              <w:top w:val="single" w:sz="8" w:space="0" w:color="D8DBDB"/>
              <w:right w:val="single" w:sz="8" w:space="0" w:color="D8DBDB"/>
            </w:tcBorders>
          </w:tcPr>
          <w:p w14:paraId="3B5BEA4C" w14:textId="77777777" w:rsidR="0099710A" w:rsidRDefault="0099710A" w:rsidP="0099710A">
            <w:pPr>
              <w:pStyle w:val="TableParagraph"/>
              <w:rPr>
                <w:rFonts w:ascii="Times New Roman"/>
                <w:sz w:val="18"/>
              </w:rPr>
            </w:pPr>
          </w:p>
        </w:tc>
      </w:tr>
      <w:tr w:rsidR="0099710A" w14:paraId="0F79407C" w14:textId="77777777" w:rsidTr="0099710A">
        <w:trPr>
          <w:trHeight w:val="245"/>
        </w:trPr>
        <w:tc>
          <w:tcPr>
            <w:tcW w:w="959" w:type="dxa"/>
            <w:tcBorders>
              <w:right w:val="single" w:sz="8" w:space="0" w:color="D8DBDB"/>
            </w:tcBorders>
          </w:tcPr>
          <w:p w14:paraId="161E1086" w14:textId="77777777" w:rsidR="0099710A" w:rsidRDefault="0099710A" w:rsidP="0099710A">
            <w:pPr>
              <w:pStyle w:val="TableParagraph"/>
              <w:rPr>
                <w:rFonts w:ascii="Times New Roman"/>
                <w:sz w:val="16"/>
              </w:rPr>
            </w:pPr>
          </w:p>
        </w:tc>
        <w:tc>
          <w:tcPr>
            <w:tcW w:w="960" w:type="dxa"/>
            <w:tcBorders>
              <w:left w:val="single" w:sz="8" w:space="0" w:color="D8DBDB"/>
              <w:right w:val="single" w:sz="8" w:space="0" w:color="D8DBDB"/>
            </w:tcBorders>
          </w:tcPr>
          <w:p w14:paraId="1A6CB049" w14:textId="77777777" w:rsidR="0099710A" w:rsidRDefault="0099710A" w:rsidP="0099710A">
            <w:pPr>
              <w:pStyle w:val="TableParagraph"/>
              <w:rPr>
                <w:rFonts w:ascii="Times New Roman"/>
                <w:sz w:val="16"/>
              </w:rPr>
            </w:pPr>
          </w:p>
        </w:tc>
        <w:tc>
          <w:tcPr>
            <w:tcW w:w="960" w:type="dxa"/>
            <w:tcBorders>
              <w:left w:val="single" w:sz="8" w:space="0" w:color="D8DBDB"/>
              <w:right w:val="single" w:sz="8" w:space="0" w:color="D8DBDB"/>
            </w:tcBorders>
          </w:tcPr>
          <w:p w14:paraId="56B39E8F" w14:textId="77777777" w:rsidR="0099710A" w:rsidRDefault="0099710A" w:rsidP="0099710A">
            <w:pPr>
              <w:pStyle w:val="TableParagraph"/>
              <w:rPr>
                <w:rFonts w:ascii="Times New Roman"/>
                <w:sz w:val="16"/>
              </w:rPr>
            </w:pPr>
          </w:p>
        </w:tc>
        <w:tc>
          <w:tcPr>
            <w:tcW w:w="660" w:type="dxa"/>
            <w:tcBorders>
              <w:left w:val="single" w:sz="8" w:space="0" w:color="D8DBDB"/>
              <w:right w:val="single" w:sz="8" w:space="0" w:color="D8DBDB"/>
            </w:tcBorders>
          </w:tcPr>
          <w:p w14:paraId="43D6BD13" w14:textId="77777777" w:rsidR="0099710A" w:rsidRDefault="0099710A" w:rsidP="0099710A">
            <w:pPr>
              <w:pStyle w:val="TableParagraph"/>
              <w:rPr>
                <w:rFonts w:ascii="Times New Roman"/>
                <w:sz w:val="16"/>
              </w:rPr>
            </w:pPr>
          </w:p>
        </w:tc>
        <w:tc>
          <w:tcPr>
            <w:tcW w:w="960" w:type="dxa"/>
            <w:tcBorders>
              <w:left w:val="single" w:sz="8" w:space="0" w:color="D8DBDB"/>
              <w:right w:val="single" w:sz="8" w:space="0" w:color="D8DBDB"/>
            </w:tcBorders>
          </w:tcPr>
          <w:p w14:paraId="202055AD" w14:textId="77777777" w:rsidR="0099710A" w:rsidRDefault="0099710A" w:rsidP="0099710A">
            <w:pPr>
              <w:pStyle w:val="TableParagraph"/>
              <w:rPr>
                <w:rFonts w:ascii="Times New Roman"/>
                <w:sz w:val="16"/>
              </w:rPr>
            </w:pPr>
          </w:p>
        </w:tc>
        <w:tc>
          <w:tcPr>
            <w:tcW w:w="1607" w:type="dxa"/>
            <w:tcBorders>
              <w:left w:val="single" w:sz="8" w:space="0" w:color="D8DBDB"/>
            </w:tcBorders>
          </w:tcPr>
          <w:p w14:paraId="1383842C" w14:textId="77777777" w:rsidR="0099710A" w:rsidRDefault="0099710A" w:rsidP="0099710A">
            <w:pPr>
              <w:pStyle w:val="TableParagraph"/>
              <w:rPr>
                <w:rFonts w:ascii="Times New Roman"/>
                <w:sz w:val="16"/>
              </w:rPr>
            </w:pPr>
          </w:p>
        </w:tc>
        <w:tc>
          <w:tcPr>
            <w:tcW w:w="1776" w:type="dxa"/>
          </w:tcPr>
          <w:p w14:paraId="377259E9" w14:textId="77777777" w:rsidR="0099710A" w:rsidRDefault="0099710A" w:rsidP="0099710A">
            <w:pPr>
              <w:pStyle w:val="TableParagraph"/>
              <w:rPr>
                <w:rFonts w:ascii="Times New Roman"/>
                <w:sz w:val="16"/>
              </w:rPr>
            </w:pPr>
          </w:p>
        </w:tc>
        <w:tc>
          <w:tcPr>
            <w:tcW w:w="1175" w:type="dxa"/>
          </w:tcPr>
          <w:p w14:paraId="38F015E3" w14:textId="77777777" w:rsidR="0099710A" w:rsidRDefault="0099710A" w:rsidP="0099710A">
            <w:pPr>
              <w:pStyle w:val="TableParagraph"/>
              <w:rPr>
                <w:rFonts w:ascii="Times New Roman"/>
                <w:sz w:val="16"/>
              </w:rPr>
            </w:pPr>
          </w:p>
        </w:tc>
        <w:tc>
          <w:tcPr>
            <w:tcW w:w="959" w:type="dxa"/>
            <w:tcBorders>
              <w:right w:val="single" w:sz="8" w:space="0" w:color="D8DBDB"/>
            </w:tcBorders>
          </w:tcPr>
          <w:p w14:paraId="6D8481ED" w14:textId="77777777" w:rsidR="0099710A" w:rsidRDefault="0099710A" w:rsidP="0099710A">
            <w:pPr>
              <w:pStyle w:val="TableParagraph"/>
              <w:rPr>
                <w:rFonts w:ascii="Times New Roman"/>
                <w:sz w:val="16"/>
              </w:rPr>
            </w:pPr>
          </w:p>
        </w:tc>
      </w:tr>
      <w:tr w:rsidR="00793924" w14:paraId="59849CD7" w14:textId="77777777" w:rsidTr="004541F3">
        <w:trPr>
          <w:trHeight w:val="249"/>
        </w:trPr>
        <w:tc>
          <w:tcPr>
            <w:tcW w:w="1919" w:type="dxa"/>
            <w:gridSpan w:val="2"/>
            <w:tcBorders>
              <w:right w:val="single" w:sz="8" w:space="0" w:color="D8DBDB"/>
            </w:tcBorders>
          </w:tcPr>
          <w:p w14:paraId="39AB915D" w14:textId="77777777" w:rsidR="00793924" w:rsidRPr="00793924" w:rsidRDefault="00793924" w:rsidP="0099710A">
            <w:pPr>
              <w:pStyle w:val="TableParagraph"/>
              <w:rPr>
                <w:rFonts w:ascii="Arial" w:hAnsi="Arial" w:cs="Arial"/>
                <w:sz w:val="20"/>
                <w:szCs w:val="20"/>
              </w:rPr>
            </w:pPr>
            <w:r w:rsidRPr="00793924">
              <w:rPr>
                <w:rFonts w:ascii="Arial" w:hAnsi="Arial" w:cs="Arial"/>
                <w:sz w:val="20"/>
                <w:szCs w:val="20"/>
              </w:rPr>
              <w:t>Water tanks</w:t>
            </w:r>
          </w:p>
        </w:tc>
        <w:tc>
          <w:tcPr>
            <w:tcW w:w="960" w:type="dxa"/>
            <w:tcBorders>
              <w:left w:val="single" w:sz="8" w:space="0" w:color="D8DBDB"/>
              <w:right w:val="single" w:sz="8" w:space="0" w:color="D8DBDB"/>
            </w:tcBorders>
          </w:tcPr>
          <w:p w14:paraId="05F47F18" w14:textId="77777777" w:rsidR="00793924" w:rsidRPr="00793924" w:rsidRDefault="00793924" w:rsidP="0099710A">
            <w:pPr>
              <w:pStyle w:val="TableParagraph"/>
              <w:rPr>
                <w:rFonts w:ascii="Arial" w:hAnsi="Arial" w:cs="Arial"/>
                <w:sz w:val="20"/>
                <w:szCs w:val="20"/>
              </w:rPr>
            </w:pPr>
          </w:p>
        </w:tc>
        <w:tc>
          <w:tcPr>
            <w:tcW w:w="660" w:type="dxa"/>
            <w:tcBorders>
              <w:left w:val="single" w:sz="8" w:space="0" w:color="D8DBDB"/>
              <w:right w:val="single" w:sz="8" w:space="0" w:color="D8DBDB"/>
            </w:tcBorders>
          </w:tcPr>
          <w:p w14:paraId="0FBC7B30" w14:textId="77777777" w:rsidR="00793924" w:rsidRPr="00793924" w:rsidRDefault="00793924" w:rsidP="0099710A">
            <w:pPr>
              <w:pStyle w:val="TableParagraph"/>
              <w:rPr>
                <w:rFonts w:ascii="Arial" w:hAnsi="Arial" w:cs="Arial"/>
                <w:sz w:val="20"/>
                <w:szCs w:val="20"/>
              </w:rPr>
            </w:pPr>
          </w:p>
        </w:tc>
        <w:tc>
          <w:tcPr>
            <w:tcW w:w="960" w:type="dxa"/>
            <w:tcBorders>
              <w:left w:val="single" w:sz="8" w:space="0" w:color="D8DBDB"/>
              <w:right w:val="single" w:sz="8" w:space="0" w:color="D8DBDB"/>
            </w:tcBorders>
          </w:tcPr>
          <w:p w14:paraId="4CCE8E25" w14:textId="77777777" w:rsidR="00793924" w:rsidRPr="00793924" w:rsidRDefault="00793924" w:rsidP="0099710A">
            <w:pPr>
              <w:pStyle w:val="TableParagraph"/>
              <w:rPr>
                <w:rFonts w:ascii="Arial" w:hAnsi="Arial" w:cs="Arial"/>
                <w:sz w:val="20"/>
                <w:szCs w:val="20"/>
              </w:rPr>
            </w:pPr>
            <w:r w:rsidRPr="00793924">
              <w:rPr>
                <w:rFonts w:ascii="Arial" w:hAnsi="Arial" w:cs="Arial"/>
                <w:sz w:val="20"/>
                <w:szCs w:val="20"/>
              </w:rPr>
              <w:t>3</w:t>
            </w:r>
          </w:p>
        </w:tc>
        <w:tc>
          <w:tcPr>
            <w:tcW w:w="1607" w:type="dxa"/>
            <w:tcBorders>
              <w:left w:val="single" w:sz="8" w:space="0" w:color="D8DBDB"/>
            </w:tcBorders>
          </w:tcPr>
          <w:p w14:paraId="2B2FF3A4" w14:textId="6443C99B" w:rsidR="00793924" w:rsidRPr="00793924" w:rsidRDefault="005C620F" w:rsidP="0099710A">
            <w:pPr>
              <w:pStyle w:val="TableParagraph"/>
              <w:rPr>
                <w:rFonts w:ascii="Arial" w:hAnsi="Arial" w:cs="Arial"/>
                <w:sz w:val="20"/>
                <w:szCs w:val="20"/>
              </w:rPr>
            </w:pPr>
            <w:r>
              <w:rPr>
                <w:rFonts w:ascii="Arial" w:hAnsi="Arial" w:cs="Arial"/>
                <w:sz w:val="20"/>
                <w:szCs w:val="20"/>
              </w:rPr>
              <w:t>3</w:t>
            </w:r>
          </w:p>
        </w:tc>
        <w:tc>
          <w:tcPr>
            <w:tcW w:w="1776" w:type="dxa"/>
          </w:tcPr>
          <w:p w14:paraId="69A29804" w14:textId="179A2C2F" w:rsidR="00793924" w:rsidRPr="00793924" w:rsidRDefault="00793924" w:rsidP="0099710A">
            <w:pPr>
              <w:pStyle w:val="TableParagraph"/>
              <w:rPr>
                <w:rFonts w:ascii="Arial" w:hAnsi="Arial" w:cs="Arial"/>
                <w:sz w:val="20"/>
                <w:szCs w:val="20"/>
              </w:rPr>
            </w:pPr>
          </w:p>
        </w:tc>
        <w:tc>
          <w:tcPr>
            <w:tcW w:w="1175" w:type="dxa"/>
          </w:tcPr>
          <w:p w14:paraId="1DAECF8F" w14:textId="77777777" w:rsidR="00793924" w:rsidRPr="00793924" w:rsidRDefault="00793924" w:rsidP="0099710A">
            <w:pPr>
              <w:pStyle w:val="TableParagraph"/>
              <w:rPr>
                <w:rFonts w:ascii="Arial" w:hAnsi="Arial" w:cs="Arial"/>
                <w:sz w:val="20"/>
                <w:szCs w:val="20"/>
              </w:rPr>
            </w:pPr>
          </w:p>
        </w:tc>
        <w:tc>
          <w:tcPr>
            <w:tcW w:w="959" w:type="dxa"/>
            <w:tcBorders>
              <w:right w:val="single" w:sz="8" w:space="0" w:color="D8DBDB"/>
            </w:tcBorders>
          </w:tcPr>
          <w:p w14:paraId="565D6F53" w14:textId="77777777" w:rsidR="00793924" w:rsidRPr="00793924" w:rsidRDefault="00793924" w:rsidP="0099710A">
            <w:pPr>
              <w:pStyle w:val="TableParagraph"/>
              <w:rPr>
                <w:rFonts w:ascii="Arial" w:hAnsi="Arial" w:cs="Arial"/>
                <w:sz w:val="20"/>
                <w:szCs w:val="20"/>
              </w:rPr>
            </w:pPr>
          </w:p>
        </w:tc>
      </w:tr>
      <w:tr w:rsidR="0099710A" w14:paraId="6EB55B51" w14:textId="77777777" w:rsidTr="0099710A">
        <w:trPr>
          <w:trHeight w:val="248"/>
        </w:trPr>
        <w:tc>
          <w:tcPr>
            <w:tcW w:w="1919" w:type="dxa"/>
            <w:gridSpan w:val="2"/>
            <w:tcBorders>
              <w:right w:val="single" w:sz="8" w:space="0" w:color="D8DBDB"/>
            </w:tcBorders>
          </w:tcPr>
          <w:p w14:paraId="4F81CE34" w14:textId="77777777" w:rsidR="0099710A" w:rsidRPr="00793924" w:rsidRDefault="0099710A" w:rsidP="0099710A">
            <w:pPr>
              <w:pStyle w:val="TableParagraph"/>
              <w:spacing w:before="19" w:line="209" w:lineRule="exact"/>
              <w:ind w:left="41"/>
              <w:rPr>
                <w:rFonts w:ascii="Arial" w:hAnsi="Arial" w:cs="Arial"/>
                <w:sz w:val="20"/>
                <w:szCs w:val="20"/>
              </w:rPr>
            </w:pPr>
          </w:p>
        </w:tc>
        <w:tc>
          <w:tcPr>
            <w:tcW w:w="960" w:type="dxa"/>
            <w:tcBorders>
              <w:left w:val="single" w:sz="8" w:space="0" w:color="D8DBDB"/>
              <w:right w:val="single" w:sz="8" w:space="0" w:color="D8DBDB"/>
            </w:tcBorders>
          </w:tcPr>
          <w:p w14:paraId="41D08286" w14:textId="77777777" w:rsidR="0099710A" w:rsidRPr="00793924" w:rsidRDefault="0099710A" w:rsidP="0099710A">
            <w:pPr>
              <w:pStyle w:val="TableParagraph"/>
              <w:rPr>
                <w:rFonts w:ascii="Arial" w:hAnsi="Arial" w:cs="Arial"/>
                <w:sz w:val="20"/>
                <w:szCs w:val="20"/>
              </w:rPr>
            </w:pPr>
          </w:p>
        </w:tc>
        <w:tc>
          <w:tcPr>
            <w:tcW w:w="660" w:type="dxa"/>
            <w:tcBorders>
              <w:left w:val="single" w:sz="8" w:space="0" w:color="D8DBDB"/>
              <w:right w:val="single" w:sz="8" w:space="0" w:color="D8DBDB"/>
            </w:tcBorders>
          </w:tcPr>
          <w:p w14:paraId="772C1C27" w14:textId="77777777" w:rsidR="0099710A" w:rsidRPr="00793924" w:rsidRDefault="0099710A" w:rsidP="0099710A">
            <w:pPr>
              <w:pStyle w:val="TableParagraph"/>
              <w:rPr>
                <w:rFonts w:ascii="Arial" w:hAnsi="Arial" w:cs="Arial"/>
                <w:sz w:val="20"/>
                <w:szCs w:val="20"/>
              </w:rPr>
            </w:pPr>
          </w:p>
        </w:tc>
        <w:tc>
          <w:tcPr>
            <w:tcW w:w="960" w:type="dxa"/>
            <w:tcBorders>
              <w:left w:val="single" w:sz="8" w:space="0" w:color="D8DBDB"/>
              <w:right w:val="single" w:sz="8" w:space="0" w:color="D8DBDB"/>
            </w:tcBorders>
          </w:tcPr>
          <w:p w14:paraId="7240FD53" w14:textId="77777777" w:rsidR="0099710A" w:rsidRPr="00793924" w:rsidRDefault="0099710A" w:rsidP="0099710A">
            <w:pPr>
              <w:pStyle w:val="TableParagraph"/>
              <w:rPr>
                <w:rFonts w:ascii="Arial" w:hAnsi="Arial" w:cs="Arial"/>
                <w:sz w:val="20"/>
                <w:szCs w:val="20"/>
              </w:rPr>
            </w:pPr>
          </w:p>
        </w:tc>
        <w:tc>
          <w:tcPr>
            <w:tcW w:w="1607" w:type="dxa"/>
            <w:tcBorders>
              <w:left w:val="single" w:sz="8" w:space="0" w:color="D8DBDB"/>
            </w:tcBorders>
          </w:tcPr>
          <w:p w14:paraId="42434E6A" w14:textId="77777777" w:rsidR="0099710A" w:rsidRPr="00793924" w:rsidRDefault="0099710A" w:rsidP="0099710A">
            <w:pPr>
              <w:pStyle w:val="TableParagraph"/>
              <w:rPr>
                <w:rFonts w:ascii="Arial" w:hAnsi="Arial" w:cs="Arial"/>
                <w:sz w:val="20"/>
                <w:szCs w:val="20"/>
              </w:rPr>
            </w:pPr>
          </w:p>
        </w:tc>
        <w:tc>
          <w:tcPr>
            <w:tcW w:w="1776" w:type="dxa"/>
          </w:tcPr>
          <w:p w14:paraId="2B241CB0" w14:textId="77777777" w:rsidR="0099710A" w:rsidRPr="00793924" w:rsidRDefault="0099710A" w:rsidP="0099710A">
            <w:pPr>
              <w:pStyle w:val="TableParagraph"/>
              <w:rPr>
                <w:rFonts w:ascii="Arial" w:hAnsi="Arial" w:cs="Arial"/>
                <w:sz w:val="20"/>
                <w:szCs w:val="20"/>
              </w:rPr>
            </w:pPr>
          </w:p>
        </w:tc>
        <w:tc>
          <w:tcPr>
            <w:tcW w:w="1175" w:type="dxa"/>
          </w:tcPr>
          <w:p w14:paraId="236D6029" w14:textId="77777777" w:rsidR="0099710A" w:rsidRPr="00793924" w:rsidRDefault="0099710A" w:rsidP="0099710A">
            <w:pPr>
              <w:pStyle w:val="TableParagraph"/>
              <w:rPr>
                <w:rFonts w:ascii="Arial" w:hAnsi="Arial" w:cs="Arial"/>
                <w:sz w:val="20"/>
                <w:szCs w:val="20"/>
              </w:rPr>
            </w:pPr>
          </w:p>
        </w:tc>
        <w:tc>
          <w:tcPr>
            <w:tcW w:w="959" w:type="dxa"/>
            <w:tcBorders>
              <w:right w:val="single" w:sz="8" w:space="0" w:color="D8DBDB"/>
            </w:tcBorders>
          </w:tcPr>
          <w:p w14:paraId="360EBEAA" w14:textId="77777777" w:rsidR="0099710A" w:rsidRPr="00793924" w:rsidRDefault="0099710A" w:rsidP="0099710A">
            <w:pPr>
              <w:pStyle w:val="TableParagraph"/>
              <w:rPr>
                <w:rFonts w:ascii="Arial" w:hAnsi="Arial" w:cs="Arial"/>
                <w:sz w:val="20"/>
                <w:szCs w:val="20"/>
              </w:rPr>
            </w:pPr>
          </w:p>
        </w:tc>
      </w:tr>
      <w:tr w:rsidR="0099710A" w14:paraId="6D9BEB5A" w14:textId="77777777" w:rsidTr="0099710A">
        <w:trPr>
          <w:trHeight w:val="249"/>
        </w:trPr>
        <w:tc>
          <w:tcPr>
            <w:tcW w:w="2879" w:type="dxa"/>
            <w:gridSpan w:val="3"/>
            <w:tcBorders>
              <w:right w:val="single" w:sz="8" w:space="0" w:color="D8DBDB"/>
            </w:tcBorders>
          </w:tcPr>
          <w:p w14:paraId="3E7D3148" w14:textId="77777777" w:rsidR="0099710A" w:rsidRDefault="0099710A" w:rsidP="0099710A">
            <w:pPr>
              <w:pStyle w:val="TableParagraph"/>
              <w:spacing w:before="20" w:line="209" w:lineRule="exact"/>
              <w:ind w:left="281"/>
              <w:rPr>
                <w:rFonts w:ascii="Arial"/>
                <w:sz w:val="20"/>
              </w:rPr>
            </w:pPr>
          </w:p>
        </w:tc>
        <w:tc>
          <w:tcPr>
            <w:tcW w:w="660" w:type="dxa"/>
            <w:tcBorders>
              <w:left w:val="single" w:sz="8" w:space="0" w:color="D8DBDB"/>
              <w:right w:val="single" w:sz="8" w:space="0" w:color="D8DBDB"/>
            </w:tcBorders>
          </w:tcPr>
          <w:p w14:paraId="63D85E90"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7EB0981F" w14:textId="77777777" w:rsidR="0099710A" w:rsidRDefault="0099710A" w:rsidP="0099710A">
            <w:pPr>
              <w:pStyle w:val="TableParagraph"/>
              <w:spacing w:before="20" w:line="209" w:lineRule="exact"/>
              <w:ind w:left="40"/>
              <w:rPr>
                <w:rFonts w:ascii="Arial"/>
                <w:sz w:val="20"/>
              </w:rPr>
            </w:pPr>
          </w:p>
        </w:tc>
        <w:tc>
          <w:tcPr>
            <w:tcW w:w="1607" w:type="dxa"/>
            <w:tcBorders>
              <w:left w:val="single" w:sz="8" w:space="0" w:color="D8DBDB"/>
            </w:tcBorders>
          </w:tcPr>
          <w:p w14:paraId="57C8C6FC" w14:textId="77777777" w:rsidR="0099710A" w:rsidRDefault="0099710A" w:rsidP="0099710A">
            <w:pPr>
              <w:pStyle w:val="TableParagraph"/>
              <w:spacing w:before="20" w:line="209" w:lineRule="exact"/>
              <w:ind w:left="40"/>
              <w:rPr>
                <w:rFonts w:ascii="Arial"/>
                <w:sz w:val="20"/>
              </w:rPr>
            </w:pPr>
          </w:p>
        </w:tc>
        <w:tc>
          <w:tcPr>
            <w:tcW w:w="1776" w:type="dxa"/>
          </w:tcPr>
          <w:p w14:paraId="4C8696C6" w14:textId="77777777" w:rsidR="0099710A" w:rsidRDefault="0099710A" w:rsidP="0099710A">
            <w:pPr>
              <w:pStyle w:val="TableParagraph"/>
              <w:spacing w:before="20" w:line="209" w:lineRule="exact"/>
              <w:ind w:left="41"/>
              <w:rPr>
                <w:rFonts w:ascii="Arial"/>
                <w:sz w:val="20"/>
              </w:rPr>
            </w:pPr>
          </w:p>
        </w:tc>
        <w:tc>
          <w:tcPr>
            <w:tcW w:w="1175" w:type="dxa"/>
          </w:tcPr>
          <w:p w14:paraId="625312FA" w14:textId="77777777" w:rsidR="0099710A" w:rsidRDefault="0099710A" w:rsidP="0099710A">
            <w:pPr>
              <w:pStyle w:val="TableParagraph"/>
              <w:spacing w:before="20" w:line="209" w:lineRule="exact"/>
              <w:ind w:left="41"/>
              <w:rPr>
                <w:rFonts w:ascii="Arial"/>
                <w:sz w:val="20"/>
              </w:rPr>
            </w:pPr>
          </w:p>
        </w:tc>
        <w:tc>
          <w:tcPr>
            <w:tcW w:w="959" w:type="dxa"/>
            <w:tcBorders>
              <w:right w:val="single" w:sz="8" w:space="0" w:color="D8DBDB"/>
            </w:tcBorders>
          </w:tcPr>
          <w:p w14:paraId="280BF3FD" w14:textId="77777777" w:rsidR="0099710A" w:rsidRDefault="0099710A" w:rsidP="0099710A">
            <w:pPr>
              <w:pStyle w:val="TableParagraph"/>
              <w:rPr>
                <w:rFonts w:ascii="Times New Roman"/>
                <w:sz w:val="18"/>
              </w:rPr>
            </w:pPr>
          </w:p>
        </w:tc>
      </w:tr>
      <w:tr w:rsidR="0099710A" w14:paraId="1E083581" w14:textId="77777777" w:rsidTr="0099710A">
        <w:trPr>
          <w:trHeight w:val="249"/>
        </w:trPr>
        <w:tc>
          <w:tcPr>
            <w:tcW w:w="2879" w:type="dxa"/>
            <w:gridSpan w:val="3"/>
            <w:tcBorders>
              <w:right w:val="single" w:sz="8" w:space="0" w:color="D8DBDB"/>
            </w:tcBorders>
          </w:tcPr>
          <w:p w14:paraId="11A0CF9D" w14:textId="77777777" w:rsidR="0099710A" w:rsidRDefault="0099710A" w:rsidP="0099710A">
            <w:pPr>
              <w:pStyle w:val="TableParagraph"/>
              <w:spacing w:before="20" w:line="209" w:lineRule="exact"/>
              <w:ind w:left="281"/>
              <w:rPr>
                <w:rFonts w:ascii="Arial"/>
                <w:sz w:val="20"/>
              </w:rPr>
            </w:pPr>
          </w:p>
        </w:tc>
        <w:tc>
          <w:tcPr>
            <w:tcW w:w="660" w:type="dxa"/>
            <w:tcBorders>
              <w:left w:val="single" w:sz="8" w:space="0" w:color="D8DBDB"/>
              <w:right w:val="single" w:sz="8" w:space="0" w:color="D8DBDB"/>
            </w:tcBorders>
          </w:tcPr>
          <w:p w14:paraId="61496D82"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58FB0C43" w14:textId="77777777" w:rsidR="0099710A" w:rsidRDefault="0099710A" w:rsidP="0099710A">
            <w:pPr>
              <w:pStyle w:val="TableParagraph"/>
              <w:spacing w:before="20" w:line="209" w:lineRule="exact"/>
              <w:ind w:left="40"/>
              <w:rPr>
                <w:rFonts w:ascii="Arial"/>
                <w:sz w:val="20"/>
              </w:rPr>
            </w:pPr>
          </w:p>
        </w:tc>
        <w:tc>
          <w:tcPr>
            <w:tcW w:w="1607" w:type="dxa"/>
            <w:tcBorders>
              <w:left w:val="single" w:sz="8" w:space="0" w:color="D8DBDB"/>
            </w:tcBorders>
          </w:tcPr>
          <w:p w14:paraId="32123FBB" w14:textId="77777777" w:rsidR="0099710A" w:rsidRDefault="0099710A" w:rsidP="0099710A">
            <w:pPr>
              <w:pStyle w:val="TableParagraph"/>
              <w:spacing w:before="20" w:line="209" w:lineRule="exact"/>
              <w:ind w:left="40"/>
              <w:rPr>
                <w:rFonts w:ascii="Arial"/>
                <w:sz w:val="20"/>
              </w:rPr>
            </w:pPr>
          </w:p>
        </w:tc>
        <w:tc>
          <w:tcPr>
            <w:tcW w:w="1776" w:type="dxa"/>
          </w:tcPr>
          <w:p w14:paraId="0123B72A" w14:textId="77777777" w:rsidR="0099710A" w:rsidRDefault="0099710A" w:rsidP="0099710A">
            <w:pPr>
              <w:pStyle w:val="TableParagraph"/>
              <w:spacing w:before="20" w:line="209" w:lineRule="exact"/>
              <w:ind w:left="41"/>
              <w:rPr>
                <w:rFonts w:ascii="Arial"/>
                <w:sz w:val="20"/>
              </w:rPr>
            </w:pPr>
          </w:p>
        </w:tc>
        <w:tc>
          <w:tcPr>
            <w:tcW w:w="1175" w:type="dxa"/>
          </w:tcPr>
          <w:p w14:paraId="52366BA5" w14:textId="77777777" w:rsidR="0099710A" w:rsidRDefault="0099710A" w:rsidP="0099710A">
            <w:pPr>
              <w:pStyle w:val="TableParagraph"/>
              <w:spacing w:before="20" w:line="209" w:lineRule="exact"/>
              <w:ind w:left="41"/>
              <w:rPr>
                <w:rFonts w:ascii="Arial"/>
                <w:sz w:val="20"/>
              </w:rPr>
            </w:pPr>
          </w:p>
        </w:tc>
        <w:tc>
          <w:tcPr>
            <w:tcW w:w="959" w:type="dxa"/>
            <w:tcBorders>
              <w:right w:val="single" w:sz="8" w:space="0" w:color="D8DBDB"/>
            </w:tcBorders>
          </w:tcPr>
          <w:p w14:paraId="0CCC8B49" w14:textId="77777777" w:rsidR="0099710A" w:rsidRDefault="0099710A" w:rsidP="0099710A">
            <w:pPr>
              <w:pStyle w:val="TableParagraph"/>
              <w:rPr>
                <w:rFonts w:ascii="Times New Roman"/>
                <w:sz w:val="18"/>
              </w:rPr>
            </w:pPr>
          </w:p>
        </w:tc>
      </w:tr>
      <w:tr w:rsidR="0099710A" w14:paraId="4A2492F1" w14:textId="77777777" w:rsidTr="0099710A">
        <w:trPr>
          <w:trHeight w:val="428"/>
        </w:trPr>
        <w:tc>
          <w:tcPr>
            <w:tcW w:w="959" w:type="dxa"/>
            <w:tcBorders>
              <w:right w:val="single" w:sz="8" w:space="0" w:color="D8DBDB"/>
            </w:tcBorders>
          </w:tcPr>
          <w:p w14:paraId="3BF9625E" w14:textId="77777777" w:rsidR="0099710A" w:rsidRDefault="0099710A" w:rsidP="0099710A">
            <w:pPr>
              <w:pStyle w:val="TableParagraph"/>
              <w:rPr>
                <w:rFonts w:ascii="Times New Roman"/>
                <w:sz w:val="20"/>
              </w:rPr>
            </w:pPr>
          </w:p>
        </w:tc>
        <w:tc>
          <w:tcPr>
            <w:tcW w:w="960" w:type="dxa"/>
            <w:tcBorders>
              <w:left w:val="single" w:sz="8" w:space="0" w:color="D8DBDB"/>
              <w:right w:val="single" w:sz="8" w:space="0" w:color="D8DBDB"/>
            </w:tcBorders>
          </w:tcPr>
          <w:p w14:paraId="693F7515" w14:textId="77777777" w:rsidR="0099710A" w:rsidRDefault="0099710A" w:rsidP="0099710A">
            <w:pPr>
              <w:pStyle w:val="TableParagraph"/>
              <w:rPr>
                <w:rFonts w:ascii="Times New Roman"/>
                <w:sz w:val="20"/>
              </w:rPr>
            </w:pPr>
          </w:p>
        </w:tc>
        <w:tc>
          <w:tcPr>
            <w:tcW w:w="960" w:type="dxa"/>
            <w:tcBorders>
              <w:left w:val="single" w:sz="8" w:space="0" w:color="D8DBDB"/>
              <w:right w:val="single" w:sz="8" w:space="0" w:color="D8DBDB"/>
            </w:tcBorders>
          </w:tcPr>
          <w:p w14:paraId="427B84AA" w14:textId="77777777" w:rsidR="0099710A" w:rsidRDefault="0099710A" w:rsidP="0099710A">
            <w:pPr>
              <w:pStyle w:val="TableParagraph"/>
              <w:rPr>
                <w:rFonts w:ascii="Times New Roman"/>
                <w:sz w:val="20"/>
              </w:rPr>
            </w:pPr>
          </w:p>
        </w:tc>
        <w:tc>
          <w:tcPr>
            <w:tcW w:w="660" w:type="dxa"/>
            <w:tcBorders>
              <w:left w:val="single" w:sz="8" w:space="0" w:color="D8DBDB"/>
              <w:right w:val="single" w:sz="8" w:space="0" w:color="D8DBDB"/>
            </w:tcBorders>
          </w:tcPr>
          <w:p w14:paraId="179D4607" w14:textId="77777777" w:rsidR="0099710A" w:rsidRDefault="0099710A" w:rsidP="0099710A">
            <w:pPr>
              <w:pStyle w:val="TableParagraph"/>
              <w:rPr>
                <w:rFonts w:ascii="Times New Roman"/>
                <w:sz w:val="20"/>
              </w:rPr>
            </w:pPr>
          </w:p>
        </w:tc>
        <w:tc>
          <w:tcPr>
            <w:tcW w:w="960" w:type="dxa"/>
            <w:tcBorders>
              <w:left w:val="single" w:sz="8" w:space="0" w:color="D8DBDB"/>
              <w:right w:val="single" w:sz="8" w:space="0" w:color="D8DBDB"/>
            </w:tcBorders>
          </w:tcPr>
          <w:p w14:paraId="07942CF9" w14:textId="77777777" w:rsidR="0099710A" w:rsidRDefault="0099710A" w:rsidP="0099710A">
            <w:pPr>
              <w:pStyle w:val="TableParagraph"/>
              <w:rPr>
                <w:rFonts w:ascii="Times New Roman"/>
                <w:sz w:val="20"/>
              </w:rPr>
            </w:pPr>
          </w:p>
        </w:tc>
        <w:tc>
          <w:tcPr>
            <w:tcW w:w="1607" w:type="dxa"/>
            <w:tcBorders>
              <w:left w:val="single" w:sz="8" w:space="0" w:color="D8DBDB"/>
            </w:tcBorders>
          </w:tcPr>
          <w:p w14:paraId="5A8E094C" w14:textId="77777777" w:rsidR="0099710A" w:rsidRDefault="0099710A" w:rsidP="0099710A">
            <w:pPr>
              <w:pStyle w:val="TableParagraph"/>
              <w:rPr>
                <w:rFonts w:ascii="Times New Roman"/>
                <w:sz w:val="20"/>
              </w:rPr>
            </w:pPr>
          </w:p>
        </w:tc>
        <w:tc>
          <w:tcPr>
            <w:tcW w:w="1776" w:type="dxa"/>
          </w:tcPr>
          <w:p w14:paraId="16079555" w14:textId="77777777" w:rsidR="0099710A" w:rsidRDefault="0099710A" w:rsidP="0099710A">
            <w:pPr>
              <w:pStyle w:val="TableParagraph"/>
              <w:rPr>
                <w:rFonts w:ascii="Times New Roman"/>
                <w:sz w:val="20"/>
              </w:rPr>
            </w:pPr>
          </w:p>
        </w:tc>
        <w:tc>
          <w:tcPr>
            <w:tcW w:w="1175" w:type="dxa"/>
          </w:tcPr>
          <w:p w14:paraId="3BF8A6DC" w14:textId="77777777" w:rsidR="0099710A" w:rsidRDefault="0099710A" w:rsidP="0099710A">
            <w:pPr>
              <w:pStyle w:val="TableParagraph"/>
              <w:rPr>
                <w:rFonts w:ascii="Times New Roman"/>
                <w:sz w:val="20"/>
              </w:rPr>
            </w:pPr>
          </w:p>
        </w:tc>
        <w:tc>
          <w:tcPr>
            <w:tcW w:w="959" w:type="dxa"/>
            <w:tcBorders>
              <w:right w:val="single" w:sz="8" w:space="0" w:color="D8DBDB"/>
            </w:tcBorders>
          </w:tcPr>
          <w:p w14:paraId="4D261C9D" w14:textId="77777777" w:rsidR="0099710A" w:rsidRDefault="0099710A" w:rsidP="0099710A">
            <w:pPr>
              <w:pStyle w:val="TableParagraph"/>
              <w:rPr>
                <w:rFonts w:ascii="Times New Roman"/>
                <w:sz w:val="20"/>
              </w:rPr>
            </w:pPr>
          </w:p>
        </w:tc>
      </w:tr>
      <w:tr w:rsidR="0099710A" w14:paraId="45A3FC0A" w14:textId="77777777" w:rsidTr="0099710A">
        <w:trPr>
          <w:trHeight w:val="249"/>
        </w:trPr>
        <w:tc>
          <w:tcPr>
            <w:tcW w:w="1919" w:type="dxa"/>
            <w:gridSpan w:val="2"/>
            <w:tcBorders>
              <w:right w:val="single" w:sz="8" w:space="0" w:color="D8DBDB"/>
            </w:tcBorders>
          </w:tcPr>
          <w:p w14:paraId="78261491" w14:textId="77777777" w:rsidR="0099710A" w:rsidRDefault="0099710A" w:rsidP="0099710A">
            <w:pPr>
              <w:pStyle w:val="TableParagraph"/>
              <w:spacing w:before="22" w:line="207" w:lineRule="exact"/>
              <w:ind w:left="41"/>
              <w:rPr>
                <w:rFonts w:ascii="Arial"/>
                <w:b/>
                <w:sz w:val="20"/>
              </w:rPr>
            </w:pPr>
            <w:r>
              <w:rPr>
                <w:rFonts w:ascii="Arial"/>
                <w:b/>
                <w:sz w:val="20"/>
                <w:u w:val="thick"/>
              </w:rPr>
              <w:t>TRAINING</w:t>
            </w:r>
          </w:p>
        </w:tc>
        <w:tc>
          <w:tcPr>
            <w:tcW w:w="960" w:type="dxa"/>
            <w:tcBorders>
              <w:left w:val="single" w:sz="8" w:space="0" w:color="D8DBDB"/>
              <w:right w:val="single" w:sz="8" w:space="0" w:color="D8DBDB"/>
            </w:tcBorders>
          </w:tcPr>
          <w:p w14:paraId="67F009E4" w14:textId="77777777" w:rsidR="0099710A" w:rsidRDefault="0099710A" w:rsidP="0099710A">
            <w:pPr>
              <w:pStyle w:val="TableParagraph"/>
              <w:rPr>
                <w:rFonts w:ascii="Times New Roman"/>
                <w:sz w:val="18"/>
              </w:rPr>
            </w:pPr>
          </w:p>
        </w:tc>
        <w:tc>
          <w:tcPr>
            <w:tcW w:w="660" w:type="dxa"/>
            <w:tcBorders>
              <w:left w:val="single" w:sz="8" w:space="0" w:color="D8DBDB"/>
              <w:right w:val="single" w:sz="8" w:space="0" w:color="D8DBDB"/>
            </w:tcBorders>
          </w:tcPr>
          <w:p w14:paraId="7EB85C8C"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01C35635" w14:textId="77777777" w:rsidR="0099710A" w:rsidRDefault="0099710A" w:rsidP="0099710A">
            <w:pPr>
              <w:pStyle w:val="TableParagraph"/>
              <w:rPr>
                <w:rFonts w:ascii="Times New Roman"/>
                <w:sz w:val="18"/>
              </w:rPr>
            </w:pPr>
          </w:p>
        </w:tc>
        <w:tc>
          <w:tcPr>
            <w:tcW w:w="1607" w:type="dxa"/>
            <w:tcBorders>
              <w:left w:val="single" w:sz="8" w:space="0" w:color="D8DBDB"/>
            </w:tcBorders>
          </w:tcPr>
          <w:p w14:paraId="3DCEDFBC" w14:textId="77777777" w:rsidR="0099710A" w:rsidRDefault="0099710A" w:rsidP="0099710A">
            <w:pPr>
              <w:pStyle w:val="TableParagraph"/>
              <w:rPr>
                <w:rFonts w:ascii="Times New Roman"/>
                <w:sz w:val="18"/>
              </w:rPr>
            </w:pPr>
          </w:p>
        </w:tc>
        <w:tc>
          <w:tcPr>
            <w:tcW w:w="1776" w:type="dxa"/>
          </w:tcPr>
          <w:p w14:paraId="4469F6C8" w14:textId="77777777" w:rsidR="0099710A" w:rsidRDefault="0099710A" w:rsidP="0099710A">
            <w:pPr>
              <w:pStyle w:val="TableParagraph"/>
              <w:rPr>
                <w:rFonts w:ascii="Times New Roman"/>
                <w:sz w:val="18"/>
              </w:rPr>
            </w:pPr>
          </w:p>
        </w:tc>
        <w:tc>
          <w:tcPr>
            <w:tcW w:w="1175" w:type="dxa"/>
          </w:tcPr>
          <w:p w14:paraId="302D2C13" w14:textId="77777777" w:rsidR="0099710A" w:rsidRDefault="0099710A" w:rsidP="0099710A">
            <w:pPr>
              <w:pStyle w:val="TableParagraph"/>
              <w:rPr>
                <w:rFonts w:ascii="Times New Roman"/>
                <w:sz w:val="18"/>
              </w:rPr>
            </w:pPr>
          </w:p>
        </w:tc>
        <w:tc>
          <w:tcPr>
            <w:tcW w:w="959" w:type="dxa"/>
            <w:tcBorders>
              <w:right w:val="single" w:sz="8" w:space="0" w:color="D8DBDB"/>
            </w:tcBorders>
          </w:tcPr>
          <w:p w14:paraId="5000B170" w14:textId="77777777" w:rsidR="0099710A" w:rsidRDefault="0099710A" w:rsidP="0099710A">
            <w:pPr>
              <w:pStyle w:val="TableParagraph"/>
              <w:rPr>
                <w:rFonts w:ascii="Times New Roman"/>
                <w:sz w:val="18"/>
              </w:rPr>
            </w:pPr>
          </w:p>
        </w:tc>
      </w:tr>
      <w:tr w:rsidR="0099710A" w14:paraId="432B33A0" w14:textId="77777777" w:rsidTr="0099710A">
        <w:trPr>
          <w:trHeight w:val="248"/>
        </w:trPr>
        <w:tc>
          <w:tcPr>
            <w:tcW w:w="959" w:type="dxa"/>
            <w:tcBorders>
              <w:right w:val="single" w:sz="8" w:space="0" w:color="D8DBDB"/>
            </w:tcBorders>
          </w:tcPr>
          <w:p w14:paraId="3F08EA1E"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540A5C9C"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2C8FB31A" w14:textId="77777777" w:rsidR="0099710A" w:rsidRDefault="0099710A" w:rsidP="0099710A">
            <w:pPr>
              <w:pStyle w:val="TableParagraph"/>
              <w:rPr>
                <w:rFonts w:ascii="Times New Roman"/>
                <w:sz w:val="18"/>
              </w:rPr>
            </w:pPr>
          </w:p>
        </w:tc>
        <w:tc>
          <w:tcPr>
            <w:tcW w:w="660" w:type="dxa"/>
            <w:tcBorders>
              <w:left w:val="single" w:sz="8" w:space="0" w:color="D8DBDB"/>
              <w:right w:val="single" w:sz="8" w:space="0" w:color="D8DBDB"/>
            </w:tcBorders>
          </w:tcPr>
          <w:p w14:paraId="1FD6AB8A"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097F7E5D" w14:textId="77777777" w:rsidR="0099710A" w:rsidRDefault="0099710A" w:rsidP="0099710A">
            <w:pPr>
              <w:pStyle w:val="TableParagraph"/>
              <w:rPr>
                <w:rFonts w:ascii="Times New Roman"/>
                <w:sz w:val="18"/>
              </w:rPr>
            </w:pPr>
          </w:p>
        </w:tc>
        <w:tc>
          <w:tcPr>
            <w:tcW w:w="1607" w:type="dxa"/>
            <w:tcBorders>
              <w:left w:val="single" w:sz="8" w:space="0" w:color="D8DBDB"/>
            </w:tcBorders>
          </w:tcPr>
          <w:p w14:paraId="7B1F7638" w14:textId="77777777" w:rsidR="0099710A" w:rsidRDefault="0099710A" w:rsidP="0099710A">
            <w:pPr>
              <w:pStyle w:val="TableParagraph"/>
              <w:rPr>
                <w:rFonts w:ascii="Times New Roman"/>
                <w:sz w:val="18"/>
              </w:rPr>
            </w:pPr>
          </w:p>
        </w:tc>
        <w:tc>
          <w:tcPr>
            <w:tcW w:w="1776" w:type="dxa"/>
          </w:tcPr>
          <w:p w14:paraId="01074AA4" w14:textId="77777777" w:rsidR="0099710A" w:rsidRDefault="0099710A" w:rsidP="0099710A">
            <w:pPr>
              <w:pStyle w:val="TableParagraph"/>
              <w:rPr>
                <w:rFonts w:ascii="Times New Roman"/>
                <w:sz w:val="18"/>
              </w:rPr>
            </w:pPr>
          </w:p>
        </w:tc>
        <w:tc>
          <w:tcPr>
            <w:tcW w:w="1175" w:type="dxa"/>
          </w:tcPr>
          <w:p w14:paraId="0FC738A4" w14:textId="77777777" w:rsidR="0099710A" w:rsidRDefault="0099710A" w:rsidP="0099710A">
            <w:pPr>
              <w:pStyle w:val="TableParagraph"/>
              <w:rPr>
                <w:rFonts w:ascii="Times New Roman"/>
                <w:sz w:val="18"/>
              </w:rPr>
            </w:pPr>
          </w:p>
        </w:tc>
        <w:tc>
          <w:tcPr>
            <w:tcW w:w="959" w:type="dxa"/>
            <w:tcBorders>
              <w:right w:val="single" w:sz="8" w:space="0" w:color="D8DBDB"/>
            </w:tcBorders>
          </w:tcPr>
          <w:p w14:paraId="68D4B4DB" w14:textId="77777777" w:rsidR="0099710A" w:rsidRDefault="0099710A" w:rsidP="0099710A">
            <w:pPr>
              <w:pStyle w:val="TableParagraph"/>
              <w:rPr>
                <w:rFonts w:ascii="Times New Roman"/>
                <w:sz w:val="18"/>
              </w:rPr>
            </w:pPr>
          </w:p>
        </w:tc>
      </w:tr>
      <w:tr w:rsidR="0099710A" w14:paraId="0550FB23" w14:textId="77777777" w:rsidTr="0099710A">
        <w:trPr>
          <w:trHeight w:val="249"/>
        </w:trPr>
        <w:tc>
          <w:tcPr>
            <w:tcW w:w="1919" w:type="dxa"/>
            <w:gridSpan w:val="2"/>
            <w:tcBorders>
              <w:right w:val="single" w:sz="8" w:space="0" w:color="D8DBDB"/>
            </w:tcBorders>
          </w:tcPr>
          <w:p w14:paraId="6B685F3C" w14:textId="77777777" w:rsidR="0099710A" w:rsidRDefault="0099710A" w:rsidP="0099710A">
            <w:pPr>
              <w:pStyle w:val="TableParagraph"/>
              <w:spacing w:before="20" w:line="209" w:lineRule="exact"/>
              <w:ind w:left="41"/>
              <w:rPr>
                <w:rFonts w:ascii="Arial"/>
                <w:sz w:val="20"/>
              </w:rPr>
            </w:pPr>
            <w:r>
              <w:rPr>
                <w:rFonts w:ascii="Arial"/>
                <w:sz w:val="20"/>
              </w:rPr>
              <w:t>First Responder</w:t>
            </w:r>
          </w:p>
        </w:tc>
        <w:tc>
          <w:tcPr>
            <w:tcW w:w="960" w:type="dxa"/>
            <w:tcBorders>
              <w:left w:val="single" w:sz="8" w:space="0" w:color="D8DBDB"/>
              <w:right w:val="single" w:sz="8" w:space="0" w:color="D8DBDB"/>
            </w:tcBorders>
          </w:tcPr>
          <w:p w14:paraId="1E1A6008" w14:textId="77777777" w:rsidR="0099710A" w:rsidRDefault="0099710A" w:rsidP="0099710A">
            <w:pPr>
              <w:pStyle w:val="TableParagraph"/>
              <w:rPr>
                <w:rFonts w:ascii="Times New Roman"/>
                <w:sz w:val="18"/>
              </w:rPr>
            </w:pPr>
          </w:p>
        </w:tc>
        <w:tc>
          <w:tcPr>
            <w:tcW w:w="660" w:type="dxa"/>
            <w:tcBorders>
              <w:left w:val="single" w:sz="8" w:space="0" w:color="D8DBDB"/>
              <w:right w:val="single" w:sz="8" w:space="0" w:color="D8DBDB"/>
            </w:tcBorders>
          </w:tcPr>
          <w:p w14:paraId="74E2E7A6"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3FDDB5DA" w14:textId="77777777" w:rsidR="0099710A" w:rsidRDefault="0099710A" w:rsidP="0099710A">
            <w:pPr>
              <w:pStyle w:val="TableParagraph"/>
              <w:rPr>
                <w:rFonts w:ascii="Times New Roman"/>
                <w:sz w:val="18"/>
              </w:rPr>
            </w:pPr>
          </w:p>
        </w:tc>
        <w:tc>
          <w:tcPr>
            <w:tcW w:w="1607" w:type="dxa"/>
            <w:tcBorders>
              <w:left w:val="single" w:sz="8" w:space="0" w:color="D8DBDB"/>
            </w:tcBorders>
          </w:tcPr>
          <w:p w14:paraId="3796516D" w14:textId="77777777" w:rsidR="0099710A" w:rsidRDefault="0099710A" w:rsidP="0099710A">
            <w:pPr>
              <w:pStyle w:val="TableParagraph"/>
              <w:spacing w:before="20" w:line="209" w:lineRule="exact"/>
              <w:ind w:left="40"/>
              <w:rPr>
                <w:rFonts w:ascii="Arial"/>
                <w:sz w:val="20"/>
              </w:rPr>
            </w:pPr>
            <w:r>
              <w:rPr>
                <w:rFonts w:ascii="Arial"/>
                <w:sz w:val="20"/>
              </w:rPr>
              <w:t>All Volunteers</w:t>
            </w:r>
          </w:p>
        </w:tc>
        <w:tc>
          <w:tcPr>
            <w:tcW w:w="1776" w:type="dxa"/>
          </w:tcPr>
          <w:p w14:paraId="1CBE8549" w14:textId="77777777" w:rsidR="0099710A" w:rsidRDefault="0099710A" w:rsidP="0099710A">
            <w:pPr>
              <w:pStyle w:val="TableParagraph"/>
              <w:rPr>
                <w:rFonts w:ascii="Times New Roman"/>
                <w:sz w:val="18"/>
              </w:rPr>
            </w:pPr>
          </w:p>
        </w:tc>
        <w:tc>
          <w:tcPr>
            <w:tcW w:w="1175" w:type="dxa"/>
          </w:tcPr>
          <w:p w14:paraId="540C0E52" w14:textId="77777777" w:rsidR="0099710A" w:rsidRDefault="0099710A" w:rsidP="0099710A">
            <w:pPr>
              <w:pStyle w:val="TableParagraph"/>
              <w:spacing w:before="20" w:line="209" w:lineRule="exact"/>
              <w:ind w:left="41"/>
              <w:rPr>
                <w:rFonts w:ascii="Arial"/>
                <w:sz w:val="20"/>
              </w:rPr>
            </w:pPr>
            <w:r>
              <w:rPr>
                <w:rFonts w:ascii="Arial"/>
                <w:sz w:val="20"/>
              </w:rPr>
              <w:t>Ongoing</w:t>
            </w:r>
          </w:p>
        </w:tc>
        <w:tc>
          <w:tcPr>
            <w:tcW w:w="959" w:type="dxa"/>
            <w:tcBorders>
              <w:right w:val="single" w:sz="8" w:space="0" w:color="D8DBDB"/>
            </w:tcBorders>
          </w:tcPr>
          <w:p w14:paraId="6D8E4098" w14:textId="77777777" w:rsidR="0099710A" w:rsidRDefault="0099710A" w:rsidP="0099710A">
            <w:pPr>
              <w:pStyle w:val="TableParagraph"/>
              <w:rPr>
                <w:rFonts w:ascii="Times New Roman"/>
                <w:sz w:val="18"/>
              </w:rPr>
            </w:pPr>
          </w:p>
        </w:tc>
      </w:tr>
      <w:tr w:rsidR="0099710A" w14:paraId="7C5C056C" w14:textId="77777777" w:rsidTr="0099710A">
        <w:trPr>
          <w:trHeight w:val="249"/>
        </w:trPr>
        <w:tc>
          <w:tcPr>
            <w:tcW w:w="2879" w:type="dxa"/>
            <w:gridSpan w:val="3"/>
            <w:tcBorders>
              <w:right w:val="single" w:sz="8" w:space="0" w:color="D8DBDB"/>
            </w:tcBorders>
          </w:tcPr>
          <w:p w14:paraId="0EBF2132" w14:textId="77777777" w:rsidR="0099710A" w:rsidRDefault="0099710A" w:rsidP="0099710A">
            <w:pPr>
              <w:pStyle w:val="TableParagraph"/>
              <w:spacing w:before="20" w:line="209" w:lineRule="exact"/>
              <w:ind w:left="41"/>
              <w:rPr>
                <w:rFonts w:ascii="Arial"/>
                <w:sz w:val="20"/>
              </w:rPr>
            </w:pPr>
            <w:r>
              <w:rPr>
                <w:rFonts w:ascii="Arial"/>
                <w:sz w:val="20"/>
              </w:rPr>
              <w:t>First Responder-Defib</w:t>
            </w:r>
          </w:p>
        </w:tc>
        <w:tc>
          <w:tcPr>
            <w:tcW w:w="660" w:type="dxa"/>
            <w:tcBorders>
              <w:left w:val="single" w:sz="8" w:space="0" w:color="D8DBDB"/>
              <w:right w:val="single" w:sz="8" w:space="0" w:color="D8DBDB"/>
            </w:tcBorders>
          </w:tcPr>
          <w:p w14:paraId="55692679"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3DF5C959" w14:textId="77777777" w:rsidR="0099710A" w:rsidRDefault="0099710A" w:rsidP="0099710A">
            <w:pPr>
              <w:pStyle w:val="TableParagraph"/>
              <w:rPr>
                <w:rFonts w:ascii="Times New Roman"/>
                <w:sz w:val="18"/>
              </w:rPr>
            </w:pPr>
          </w:p>
        </w:tc>
        <w:tc>
          <w:tcPr>
            <w:tcW w:w="1607" w:type="dxa"/>
            <w:tcBorders>
              <w:left w:val="single" w:sz="8" w:space="0" w:color="D8DBDB"/>
            </w:tcBorders>
          </w:tcPr>
          <w:p w14:paraId="193A298F" w14:textId="77777777" w:rsidR="0099710A" w:rsidRDefault="0099710A" w:rsidP="0099710A">
            <w:pPr>
              <w:pStyle w:val="TableParagraph"/>
              <w:spacing w:before="20" w:line="209" w:lineRule="exact"/>
              <w:ind w:left="40"/>
              <w:rPr>
                <w:rFonts w:ascii="Arial"/>
                <w:sz w:val="20"/>
              </w:rPr>
            </w:pPr>
            <w:r>
              <w:rPr>
                <w:rFonts w:ascii="Arial"/>
                <w:sz w:val="20"/>
              </w:rPr>
              <w:t>All Volunteers</w:t>
            </w:r>
          </w:p>
        </w:tc>
        <w:tc>
          <w:tcPr>
            <w:tcW w:w="1776" w:type="dxa"/>
          </w:tcPr>
          <w:p w14:paraId="67591EB3" w14:textId="77777777" w:rsidR="0099710A" w:rsidRDefault="0099710A" w:rsidP="0099710A">
            <w:pPr>
              <w:pStyle w:val="TableParagraph"/>
              <w:rPr>
                <w:rFonts w:ascii="Times New Roman"/>
                <w:sz w:val="18"/>
              </w:rPr>
            </w:pPr>
          </w:p>
        </w:tc>
        <w:tc>
          <w:tcPr>
            <w:tcW w:w="1175" w:type="dxa"/>
          </w:tcPr>
          <w:p w14:paraId="60FBAB5E" w14:textId="77777777" w:rsidR="0099710A" w:rsidRDefault="0099710A" w:rsidP="0099710A">
            <w:pPr>
              <w:pStyle w:val="TableParagraph"/>
              <w:spacing w:before="20" w:line="209" w:lineRule="exact"/>
              <w:ind w:left="41"/>
              <w:rPr>
                <w:rFonts w:ascii="Arial"/>
                <w:sz w:val="20"/>
              </w:rPr>
            </w:pPr>
            <w:r>
              <w:rPr>
                <w:rFonts w:ascii="Arial"/>
                <w:sz w:val="20"/>
              </w:rPr>
              <w:t>Ongoing</w:t>
            </w:r>
          </w:p>
        </w:tc>
        <w:tc>
          <w:tcPr>
            <w:tcW w:w="959" w:type="dxa"/>
            <w:tcBorders>
              <w:right w:val="single" w:sz="8" w:space="0" w:color="D8DBDB"/>
            </w:tcBorders>
          </w:tcPr>
          <w:p w14:paraId="31EA1608" w14:textId="77777777" w:rsidR="0099710A" w:rsidRDefault="0099710A" w:rsidP="0099710A">
            <w:pPr>
              <w:pStyle w:val="TableParagraph"/>
              <w:rPr>
                <w:rFonts w:ascii="Times New Roman"/>
                <w:sz w:val="18"/>
              </w:rPr>
            </w:pPr>
          </w:p>
        </w:tc>
      </w:tr>
      <w:tr w:rsidR="0099710A" w14:paraId="2C1CF5F6" w14:textId="77777777" w:rsidTr="0099710A">
        <w:trPr>
          <w:trHeight w:val="248"/>
        </w:trPr>
        <w:tc>
          <w:tcPr>
            <w:tcW w:w="1919" w:type="dxa"/>
            <w:gridSpan w:val="2"/>
            <w:tcBorders>
              <w:right w:val="single" w:sz="8" w:space="0" w:color="D8DBDB"/>
            </w:tcBorders>
          </w:tcPr>
          <w:p w14:paraId="7148FC3D" w14:textId="77777777" w:rsidR="0099710A" w:rsidRDefault="0099710A" w:rsidP="0099710A">
            <w:pPr>
              <w:pStyle w:val="TableParagraph"/>
              <w:spacing w:before="19" w:line="209" w:lineRule="exact"/>
              <w:ind w:left="41"/>
              <w:rPr>
                <w:rFonts w:ascii="Arial"/>
                <w:sz w:val="20"/>
              </w:rPr>
            </w:pPr>
            <w:r>
              <w:rPr>
                <w:rFonts w:ascii="Arial"/>
                <w:sz w:val="20"/>
              </w:rPr>
              <w:t>Firefighter 1</w:t>
            </w:r>
          </w:p>
        </w:tc>
        <w:tc>
          <w:tcPr>
            <w:tcW w:w="960" w:type="dxa"/>
            <w:tcBorders>
              <w:left w:val="single" w:sz="8" w:space="0" w:color="D8DBDB"/>
              <w:right w:val="single" w:sz="8" w:space="0" w:color="D8DBDB"/>
            </w:tcBorders>
          </w:tcPr>
          <w:p w14:paraId="1801A1AE" w14:textId="77777777" w:rsidR="0099710A" w:rsidRDefault="0099710A" w:rsidP="0099710A">
            <w:pPr>
              <w:pStyle w:val="TableParagraph"/>
              <w:rPr>
                <w:rFonts w:ascii="Times New Roman"/>
                <w:sz w:val="18"/>
              </w:rPr>
            </w:pPr>
          </w:p>
        </w:tc>
        <w:tc>
          <w:tcPr>
            <w:tcW w:w="660" w:type="dxa"/>
            <w:tcBorders>
              <w:left w:val="single" w:sz="8" w:space="0" w:color="D8DBDB"/>
              <w:right w:val="single" w:sz="8" w:space="0" w:color="D8DBDB"/>
            </w:tcBorders>
          </w:tcPr>
          <w:p w14:paraId="11A44AE2"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66D97C31" w14:textId="77777777" w:rsidR="0099710A" w:rsidRDefault="0099710A" w:rsidP="0099710A">
            <w:pPr>
              <w:pStyle w:val="TableParagraph"/>
              <w:rPr>
                <w:rFonts w:ascii="Times New Roman"/>
                <w:sz w:val="18"/>
              </w:rPr>
            </w:pPr>
          </w:p>
        </w:tc>
        <w:tc>
          <w:tcPr>
            <w:tcW w:w="3383" w:type="dxa"/>
            <w:gridSpan w:val="2"/>
            <w:tcBorders>
              <w:left w:val="single" w:sz="8" w:space="0" w:color="D8DBDB"/>
            </w:tcBorders>
          </w:tcPr>
          <w:p w14:paraId="407E5791" w14:textId="77777777" w:rsidR="0099710A" w:rsidRDefault="0099710A" w:rsidP="0099710A">
            <w:pPr>
              <w:pStyle w:val="TableParagraph"/>
              <w:spacing w:before="19" w:line="209" w:lineRule="exact"/>
              <w:ind w:left="40"/>
              <w:rPr>
                <w:rFonts w:ascii="Arial"/>
                <w:sz w:val="20"/>
              </w:rPr>
            </w:pPr>
            <w:r>
              <w:rPr>
                <w:rFonts w:ascii="Arial"/>
                <w:sz w:val="20"/>
              </w:rPr>
              <w:t>All Current Volunteers</w:t>
            </w:r>
          </w:p>
        </w:tc>
        <w:tc>
          <w:tcPr>
            <w:tcW w:w="1175" w:type="dxa"/>
          </w:tcPr>
          <w:p w14:paraId="49F22181" w14:textId="77777777" w:rsidR="0099710A" w:rsidRDefault="0099710A" w:rsidP="0099710A">
            <w:pPr>
              <w:pStyle w:val="TableParagraph"/>
              <w:spacing w:before="19" w:line="209" w:lineRule="exact"/>
              <w:ind w:left="41"/>
              <w:rPr>
                <w:rFonts w:ascii="Arial"/>
                <w:sz w:val="20"/>
              </w:rPr>
            </w:pPr>
            <w:r>
              <w:rPr>
                <w:rFonts w:ascii="Arial"/>
                <w:sz w:val="20"/>
              </w:rPr>
              <w:t>Ongoing</w:t>
            </w:r>
          </w:p>
        </w:tc>
        <w:tc>
          <w:tcPr>
            <w:tcW w:w="959" w:type="dxa"/>
            <w:tcBorders>
              <w:right w:val="single" w:sz="8" w:space="0" w:color="D8DBDB"/>
            </w:tcBorders>
          </w:tcPr>
          <w:p w14:paraId="68FC24CF" w14:textId="77777777" w:rsidR="0099710A" w:rsidRDefault="0099710A" w:rsidP="0099710A">
            <w:pPr>
              <w:pStyle w:val="TableParagraph"/>
              <w:rPr>
                <w:rFonts w:ascii="Times New Roman"/>
                <w:sz w:val="18"/>
              </w:rPr>
            </w:pPr>
          </w:p>
        </w:tc>
      </w:tr>
      <w:tr w:rsidR="0099710A" w14:paraId="39047E9D" w14:textId="77777777" w:rsidTr="0099710A">
        <w:trPr>
          <w:trHeight w:val="249"/>
        </w:trPr>
        <w:tc>
          <w:tcPr>
            <w:tcW w:w="3539" w:type="dxa"/>
            <w:gridSpan w:val="4"/>
            <w:tcBorders>
              <w:right w:val="single" w:sz="8" w:space="0" w:color="D8DBDB"/>
            </w:tcBorders>
          </w:tcPr>
          <w:p w14:paraId="6E14B342" w14:textId="77777777" w:rsidR="0099710A" w:rsidRDefault="0099710A" w:rsidP="0099710A">
            <w:pPr>
              <w:pStyle w:val="TableParagraph"/>
              <w:spacing w:before="20" w:line="209" w:lineRule="exact"/>
              <w:ind w:left="41"/>
              <w:rPr>
                <w:rFonts w:ascii="Arial"/>
                <w:sz w:val="20"/>
              </w:rPr>
            </w:pPr>
            <w:r>
              <w:rPr>
                <w:rFonts w:ascii="Arial"/>
                <w:sz w:val="20"/>
              </w:rPr>
              <w:t>Volunteer Firefighter Certification</w:t>
            </w:r>
          </w:p>
        </w:tc>
        <w:tc>
          <w:tcPr>
            <w:tcW w:w="960" w:type="dxa"/>
            <w:tcBorders>
              <w:left w:val="single" w:sz="8" w:space="0" w:color="D8DBDB"/>
              <w:right w:val="single" w:sz="8" w:space="0" w:color="D8DBDB"/>
            </w:tcBorders>
          </w:tcPr>
          <w:p w14:paraId="2B2DE376" w14:textId="77777777" w:rsidR="0099710A" w:rsidRDefault="0099710A" w:rsidP="0099710A">
            <w:pPr>
              <w:pStyle w:val="TableParagraph"/>
              <w:rPr>
                <w:rFonts w:ascii="Times New Roman"/>
                <w:sz w:val="18"/>
              </w:rPr>
            </w:pPr>
          </w:p>
        </w:tc>
        <w:tc>
          <w:tcPr>
            <w:tcW w:w="3383" w:type="dxa"/>
            <w:gridSpan w:val="2"/>
            <w:tcBorders>
              <w:left w:val="single" w:sz="8" w:space="0" w:color="D8DBDB"/>
            </w:tcBorders>
          </w:tcPr>
          <w:p w14:paraId="1A7C02B5" w14:textId="77777777" w:rsidR="0099710A" w:rsidRDefault="0099710A" w:rsidP="0099710A">
            <w:pPr>
              <w:pStyle w:val="TableParagraph"/>
              <w:spacing w:before="20" w:line="209" w:lineRule="exact"/>
              <w:ind w:left="40"/>
              <w:rPr>
                <w:rFonts w:ascii="Arial"/>
                <w:sz w:val="20"/>
              </w:rPr>
            </w:pPr>
            <w:r>
              <w:rPr>
                <w:rFonts w:ascii="Arial"/>
                <w:sz w:val="20"/>
              </w:rPr>
              <w:t>All New Volunteers</w:t>
            </w:r>
          </w:p>
        </w:tc>
        <w:tc>
          <w:tcPr>
            <w:tcW w:w="2134" w:type="dxa"/>
            <w:gridSpan w:val="2"/>
            <w:tcBorders>
              <w:right w:val="single" w:sz="8" w:space="0" w:color="D8DBDB"/>
            </w:tcBorders>
          </w:tcPr>
          <w:p w14:paraId="22808F41" w14:textId="77777777" w:rsidR="0099710A" w:rsidRDefault="0099710A" w:rsidP="0099710A">
            <w:pPr>
              <w:pStyle w:val="TableParagraph"/>
              <w:spacing w:before="20" w:line="209" w:lineRule="exact"/>
              <w:ind w:left="41"/>
              <w:rPr>
                <w:rFonts w:ascii="Arial"/>
                <w:sz w:val="20"/>
              </w:rPr>
            </w:pPr>
            <w:r>
              <w:rPr>
                <w:rFonts w:ascii="Arial"/>
                <w:sz w:val="20"/>
              </w:rPr>
              <w:t>Within 18 Months</w:t>
            </w:r>
          </w:p>
        </w:tc>
      </w:tr>
      <w:tr w:rsidR="0099710A" w14:paraId="77599F56" w14:textId="77777777" w:rsidTr="0099710A">
        <w:trPr>
          <w:trHeight w:val="249"/>
        </w:trPr>
        <w:tc>
          <w:tcPr>
            <w:tcW w:w="1919" w:type="dxa"/>
            <w:gridSpan w:val="2"/>
            <w:tcBorders>
              <w:right w:val="single" w:sz="8" w:space="0" w:color="D8DBDB"/>
            </w:tcBorders>
          </w:tcPr>
          <w:p w14:paraId="7C7A2A3E" w14:textId="77777777" w:rsidR="0099710A" w:rsidRDefault="0099710A" w:rsidP="0099710A">
            <w:pPr>
              <w:pStyle w:val="TableParagraph"/>
              <w:spacing w:before="20" w:line="209" w:lineRule="exact"/>
              <w:ind w:left="41"/>
              <w:rPr>
                <w:rFonts w:ascii="Arial"/>
                <w:sz w:val="20"/>
              </w:rPr>
            </w:pPr>
            <w:r>
              <w:rPr>
                <w:rFonts w:ascii="Arial"/>
                <w:sz w:val="20"/>
              </w:rPr>
              <w:t>Driver Operator</w:t>
            </w:r>
          </w:p>
        </w:tc>
        <w:tc>
          <w:tcPr>
            <w:tcW w:w="960" w:type="dxa"/>
            <w:tcBorders>
              <w:left w:val="single" w:sz="8" w:space="0" w:color="D8DBDB"/>
              <w:right w:val="single" w:sz="8" w:space="0" w:color="D8DBDB"/>
            </w:tcBorders>
          </w:tcPr>
          <w:p w14:paraId="75B38B39" w14:textId="77777777" w:rsidR="0099710A" w:rsidRDefault="0099710A" w:rsidP="0099710A">
            <w:pPr>
              <w:pStyle w:val="TableParagraph"/>
              <w:rPr>
                <w:rFonts w:ascii="Times New Roman"/>
                <w:sz w:val="18"/>
              </w:rPr>
            </w:pPr>
          </w:p>
        </w:tc>
        <w:tc>
          <w:tcPr>
            <w:tcW w:w="660" w:type="dxa"/>
            <w:tcBorders>
              <w:left w:val="single" w:sz="8" w:space="0" w:color="D8DBDB"/>
              <w:right w:val="single" w:sz="8" w:space="0" w:color="D8DBDB"/>
            </w:tcBorders>
          </w:tcPr>
          <w:p w14:paraId="03F10FE8"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51FBF70B" w14:textId="77777777" w:rsidR="0099710A" w:rsidRDefault="0099710A" w:rsidP="0099710A">
            <w:pPr>
              <w:pStyle w:val="TableParagraph"/>
              <w:rPr>
                <w:rFonts w:ascii="Times New Roman"/>
                <w:sz w:val="18"/>
              </w:rPr>
            </w:pPr>
          </w:p>
        </w:tc>
        <w:tc>
          <w:tcPr>
            <w:tcW w:w="1607" w:type="dxa"/>
            <w:tcBorders>
              <w:left w:val="single" w:sz="8" w:space="0" w:color="D8DBDB"/>
            </w:tcBorders>
          </w:tcPr>
          <w:p w14:paraId="4A4150F0" w14:textId="77777777" w:rsidR="0099710A" w:rsidRDefault="0099710A" w:rsidP="0099710A">
            <w:pPr>
              <w:pStyle w:val="TableParagraph"/>
              <w:spacing w:before="20" w:line="209" w:lineRule="exact"/>
              <w:ind w:left="40"/>
              <w:rPr>
                <w:rFonts w:ascii="Arial"/>
                <w:sz w:val="20"/>
              </w:rPr>
            </w:pPr>
            <w:r>
              <w:rPr>
                <w:rFonts w:ascii="Arial"/>
                <w:sz w:val="20"/>
              </w:rPr>
              <w:t>All Volunteers</w:t>
            </w:r>
          </w:p>
        </w:tc>
        <w:tc>
          <w:tcPr>
            <w:tcW w:w="1776" w:type="dxa"/>
          </w:tcPr>
          <w:p w14:paraId="46CAEF43" w14:textId="77777777" w:rsidR="0099710A" w:rsidRDefault="0099710A" w:rsidP="0099710A">
            <w:pPr>
              <w:pStyle w:val="TableParagraph"/>
              <w:rPr>
                <w:rFonts w:ascii="Times New Roman"/>
                <w:sz w:val="18"/>
              </w:rPr>
            </w:pPr>
          </w:p>
        </w:tc>
        <w:tc>
          <w:tcPr>
            <w:tcW w:w="1175" w:type="dxa"/>
          </w:tcPr>
          <w:p w14:paraId="7249C2A4" w14:textId="77777777" w:rsidR="0099710A" w:rsidRDefault="0099710A" w:rsidP="0099710A">
            <w:pPr>
              <w:pStyle w:val="TableParagraph"/>
              <w:spacing w:before="20" w:line="209" w:lineRule="exact"/>
              <w:ind w:left="41"/>
              <w:rPr>
                <w:rFonts w:ascii="Arial"/>
                <w:sz w:val="20"/>
              </w:rPr>
            </w:pPr>
            <w:r>
              <w:rPr>
                <w:rFonts w:ascii="Arial"/>
                <w:sz w:val="20"/>
              </w:rPr>
              <w:t>Ongoing</w:t>
            </w:r>
          </w:p>
        </w:tc>
        <w:tc>
          <w:tcPr>
            <w:tcW w:w="959" w:type="dxa"/>
            <w:tcBorders>
              <w:right w:val="single" w:sz="8" w:space="0" w:color="D8DBDB"/>
            </w:tcBorders>
          </w:tcPr>
          <w:p w14:paraId="12BCFD99" w14:textId="77777777" w:rsidR="0099710A" w:rsidRDefault="0099710A" w:rsidP="0099710A">
            <w:pPr>
              <w:pStyle w:val="TableParagraph"/>
              <w:rPr>
                <w:rFonts w:ascii="Times New Roman"/>
                <w:sz w:val="18"/>
              </w:rPr>
            </w:pPr>
          </w:p>
        </w:tc>
      </w:tr>
      <w:tr w:rsidR="0099710A" w14:paraId="2E01B155" w14:textId="77777777" w:rsidTr="0099710A">
        <w:trPr>
          <w:trHeight w:val="429"/>
        </w:trPr>
        <w:tc>
          <w:tcPr>
            <w:tcW w:w="959" w:type="dxa"/>
            <w:tcBorders>
              <w:right w:val="single" w:sz="8" w:space="0" w:color="D8DBDB"/>
            </w:tcBorders>
          </w:tcPr>
          <w:p w14:paraId="44428E65" w14:textId="77777777" w:rsidR="0099710A" w:rsidRDefault="0099710A" w:rsidP="0099710A">
            <w:pPr>
              <w:pStyle w:val="TableParagraph"/>
              <w:rPr>
                <w:rFonts w:ascii="Times New Roman"/>
                <w:sz w:val="20"/>
              </w:rPr>
            </w:pPr>
          </w:p>
        </w:tc>
        <w:tc>
          <w:tcPr>
            <w:tcW w:w="960" w:type="dxa"/>
            <w:tcBorders>
              <w:left w:val="single" w:sz="8" w:space="0" w:color="D8DBDB"/>
              <w:right w:val="single" w:sz="8" w:space="0" w:color="D8DBDB"/>
            </w:tcBorders>
          </w:tcPr>
          <w:p w14:paraId="485D7EC0" w14:textId="77777777" w:rsidR="0099710A" w:rsidRDefault="0099710A" w:rsidP="0099710A">
            <w:pPr>
              <w:pStyle w:val="TableParagraph"/>
              <w:rPr>
                <w:rFonts w:ascii="Times New Roman"/>
                <w:sz w:val="20"/>
              </w:rPr>
            </w:pPr>
          </w:p>
        </w:tc>
        <w:tc>
          <w:tcPr>
            <w:tcW w:w="960" w:type="dxa"/>
            <w:tcBorders>
              <w:left w:val="single" w:sz="8" w:space="0" w:color="D8DBDB"/>
              <w:right w:val="single" w:sz="8" w:space="0" w:color="D8DBDB"/>
            </w:tcBorders>
          </w:tcPr>
          <w:p w14:paraId="45D45F38" w14:textId="77777777" w:rsidR="0099710A" w:rsidRDefault="0099710A" w:rsidP="0099710A">
            <w:pPr>
              <w:pStyle w:val="TableParagraph"/>
              <w:rPr>
                <w:rFonts w:ascii="Times New Roman"/>
                <w:sz w:val="20"/>
              </w:rPr>
            </w:pPr>
          </w:p>
        </w:tc>
        <w:tc>
          <w:tcPr>
            <w:tcW w:w="660" w:type="dxa"/>
            <w:tcBorders>
              <w:left w:val="single" w:sz="8" w:space="0" w:color="D8DBDB"/>
              <w:right w:val="single" w:sz="8" w:space="0" w:color="D8DBDB"/>
            </w:tcBorders>
          </w:tcPr>
          <w:p w14:paraId="7F55CE84" w14:textId="77777777" w:rsidR="0099710A" w:rsidRDefault="0099710A" w:rsidP="0099710A">
            <w:pPr>
              <w:pStyle w:val="TableParagraph"/>
              <w:rPr>
                <w:rFonts w:ascii="Times New Roman"/>
                <w:sz w:val="20"/>
              </w:rPr>
            </w:pPr>
          </w:p>
        </w:tc>
        <w:tc>
          <w:tcPr>
            <w:tcW w:w="960" w:type="dxa"/>
            <w:tcBorders>
              <w:left w:val="single" w:sz="8" w:space="0" w:color="D8DBDB"/>
              <w:right w:val="single" w:sz="8" w:space="0" w:color="D8DBDB"/>
            </w:tcBorders>
          </w:tcPr>
          <w:p w14:paraId="19E0A2BB" w14:textId="77777777" w:rsidR="0099710A" w:rsidRDefault="0099710A" w:rsidP="0099710A">
            <w:pPr>
              <w:pStyle w:val="TableParagraph"/>
              <w:rPr>
                <w:rFonts w:ascii="Times New Roman"/>
                <w:sz w:val="20"/>
              </w:rPr>
            </w:pPr>
          </w:p>
        </w:tc>
        <w:tc>
          <w:tcPr>
            <w:tcW w:w="1607" w:type="dxa"/>
            <w:tcBorders>
              <w:left w:val="single" w:sz="8" w:space="0" w:color="D8DBDB"/>
            </w:tcBorders>
          </w:tcPr>
          <w:p w14:paraId="59CF8E50" w14:textId="77777777" w:rsidR="0099710A" w:rsidRDefault="0099710A" w:rsidP="0099710A">
            <w:pPr>
              <w:pStyle w:val="TableParagraph"/>
              <w:rPr>
                <w:rFonts w:ascii="Times New Roman"/>
                <w:sz w:val="20"/>
              </w:rPr>
            </w:pPr>
          </w:p>
        </w:tc>
        <w:tc>
          <w:tcPr>
            <w:tcW w:w="1776" w:type="dxa"/>
          </w:tcPr>
          <w:p w14:paraId="0A937D9D" w14:textId="77777777" w:rsidR="0099710A" w:rsidRDefault="0099710A" w:rsidP="0099710A">
            <w:pPr>
              <w:pStyle w:val="TableParagraph"/>
              <w:rPr>
                <w:rFonts w:ascii="Times New Roman"/>
                <w:sz w:val="20"/>
              </w:rPr>
            </w:pPr>
          </w:p>
        </w:tc>
        <w:tc>
          <w:tcPr>
            <w:tcW w:w="1175" w:type="dxa"/>
          </w:tcPr>
          <w:p w14:paraId="5746AEC0" w14:textId="77777777" w:rsidR="0099710A" w:rsidRDefault="0099710A" w:rsidP="0099710A">
            <w:pPr>
              <w:pStyle w:val="TableParagraph"/>
              <w:rPr>
                <w:rFonts w:ascii="Times New Roman"/>
                <w:sz w:val="20"/>
              </w:rPr>
            </w:pPr>
          </w:p>
        </w:tc>
        <w:tc>
          <w:tcPr>
            <w:tcW w:w="959" w:type="dxa"/>
            <w:tcBorders>
              <w:right w:val="single" w:sz="8" w:space="0" w:color="D8DBDB"/>
            </w:tcBorders>
          </w:tcPr>
          <w:p w14:paraId="4DAAD6DD" w14:textId="77777777" w:rsidR="0099710A" w:rsidRDefault="0099710A" w:rsidP="0099710A">
            <w:pPr>
              <w:pStyle w:val="TableParagraph"/>
              <w:rPr>
                <w:rFonts w:ascii="Times New Roman"/>
                <w:sz w:val="20"/>
              </w:rPr>
            </w:pPr>
          </w:p>
        </w:tc>
      </w:tr>
      <w:tr w:rsidR="0099710A" w14:paraId="3D8423E0" w14:textId="77777777" w:rsidTr="0099710A">
        <w:trPr>
          <w:trHeight w:val="248"/>
        </w:trPr>
        <w:tc>
          <w:tcPr>
            <w:tcW w:w="1919" w:type="dxa"/>
            <w:gridSpan w:val="2"/>
            <w:tcBorders>
              <w:right w:val="single" w:sz="8" w:space="0" w:color="D8DBDB"/>
            </w:tcBorders>
          </w:tcPr>
          <w:p w14:paraId="11FCC394" w14:textId="77777777" w:rsidR="0099710A" w:rsidRDefault="0099710A" w:rsidP="0099710A">
            <w:pPr>
              <w:pStyle w:val="TableParagraph"/>
              <w:spacing w:before="22" w:line="207" w:lineRule="exact"/>
              <w:ind w:left="41"/>
              <w:rPr>
                <w:rFonts w:ascii="Arial"/>
                <w:b/>
                <w:sz w:val="20"/>
              </w:rPr>
            </w:pPr>
            <w:r>
              <w:rPr>
                <w:rFonts w:ascii="Arial"/>
                <w:b/>
                <w:sz w:val="20"/>
                <w:u w:val="thick"/>
              </w:rPr>
              <w:t>FIRE PREVENTION</w:t>
            </w:r>
          </w:p>
        </w:tc>
        <w:tc>
          <w:tcPr>
            <w:tcW w:w="960" w:type="dxa"/>
            <w:tcBorders>
              <w:left w:val="single" w:sz="8" w:space="0" w:color="D8DBDB"/>
              <w:right w:val="single" w:sz="8" w:space="0" w:color="D8DBDB"/>
            </w:tcBorders>
          </w:tcPr>
          <w:p w14:paraId="28E7B300" w14:textId="77777777" w:rsidR="0099710A" w:rsidRDefault="0099710A" w:rsidP="0099710A">
            <w:pPr>
              <w:pStyle w:val="TableParagraph"/>
              <w:rPr>
                <w:rFonts w:ascii="Times New Roman"/>
                <w:sz w:val="18"/>
              </w:rPr>
            </w:pPr>
          </w:p>
        </w:tc>
        <w:tc>
          <w:tcPr>
            <w:tcW w:w="660" w:type="dxa"/>
            <w:tcBorders>
              <w:left w:val="single" w:sz="8" w:space="0" w:color="D8DBDB"/>
              <w:right w:val="single" w:sz="8" w:space="0" w:color="D8DBDB"/>
            </w:tcBorders>
          </w:tcPr>
          <w:p w14:paraId="5BCABD3F"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0BCB0736" w14:textId="77777777" w:rsidR="0099710A" w:rsidRDefault="0099710A" w:rsidP="0099710A">
            <w:pPr>
              <w:pStyle w:val="TableParagraph"/>
              <w:rPr>
                <w:rFonts w:ascii="Times New Roman"/>
                <w:sz w:val="18"/>
              </w:rPr>
            </w:pPr>
          </w:p>
        </w:tc>
        <w:tc>
          <w:tcPr>
            <w:tcW w:w="1607" w:type="dxa"/>
            <w:tcBorders>
              <w:left w:val="single" w:sz="8" w:space="0" w:color="D8DBDB"/>
            </w:tcBorders>
          </w:tcPr>
          <w:p w14:paraId="06E0569F" w14:textId="77777777" w:rsidR="0099710A" w:rsidRDefault="0099710A" w:rsidP="0099710A">
            <w:pPr>
              <w:pStyle w:val="TableParagraph"/>
              <w:rPr>
                <w:rFonts w:ascii="Times New Roman"/>
                <w:sz w:val="18"/>
              </w:rPr>
            </w:pPr>
          </w:p>
        </w:tc>
        <w:tc>
          <w:tcPr>
            <w:tcW w:w="1776" w:type="dxa"/>
          </w:tcPr>
          <w:p w14:paraId="6767C77C" w14:textId="77777777" w:rsidR="0099710A" w:rsidRDefault="0099710A" w:rsidP="0099710A">
            <w:pPr>
              <w:pStyle w:val="TableParagraph"/>
              <w:rPr>
                <w:rFonts w:ascii="Times New Roman"/>
                <w:sz w:val="18"/>
              </w:rPr>
            </w:pPr>
          </w:p>
        </w:tc>
        <w:tc>
          <w:tcPr>
            <w:tcW w:w="1175" w:type="dxa"/>
          </w:tcPr>
          <w:p w14:paraId="135CC2F5" w14:textId="77777777" w:rsidR="0099710A" w:rsidRDefault="0099710A" w:rsidP="0099710A">
            <w:pPr>
              <w:pStyle w:val="TableParagraph"/>
              <w:rPr>
                <w:rFonts w:ascii="Times New Roman"/>
                <w:sz w:val="18"/>
              </w:rPr>
            </w:pPr>
          </w:p>
        </w:tc>
        <w:tc>
          <w:tcPr>
            <w:tcW w:w="959" w:type="dxa"/>
            <w:tcBorders>
              <w:right w:val="single" w:sz="8" w:space="0" w:color="D8DBDB"/>
            </w:tcBorders>
          </w:tcPr>
          <w:p w14:paraId="68AFDB7C" w14:textId="77777777" w:rsidR="0099710A" w:rsidRDefault="0099710A" w:rsidP="0099710A">
            <w:pPr>
              <w:pStyle w:val="TableParagraph"/>
              <w:rPr>
                <w:rFonts w:ascii="Times New Roman"/>
                <w:sz w:val="18"/>
              </w:rPr>
            </w:pPr>
          </w:p>
        </w:tc>
      </w:tr>
      <w:tr w:rsidR="0099710A" w14:paraId="7D2B13C2" w14:textId="77777777" w:rsidTr="0099710A">
        <w:trPr>
          <w:trHeight w:val="248"/>
        </w:trPr>
        <w:tc>
          <w:tcPr>
            <w:tcW w:w="2879" w:type="dxa"/>
            <w:gridSpan w:val="3"/>
            <w:tcBorders>
              <w:right w:val="single" w:sz="8" w:space="0" w:color="D8DBDB"/>
            </w:tcBorders>
          </w:tcPr>
          <w:p w14:paraId="11611D92" w14:textId="77777777" w:rsidR="0099710A" w:rsidRDefault="0099710A" w:rsidP="0099710A">
            <w:pPr>
              <w:pStyle w:val="TableParagraph"/>
              <w:spacing w:before="19" w:line="209" w:lineRule="exact"/>
              <w:ind w:left="41"/>
              <w:rPr>
                <w:rFonts w:ascii="Arial"/>
                <w:sz w:val="20"/>
              </w:rPr>
            </w:pPr>
            <w:r>
              <w:rPr>
                <w:rFonts w:ascii="Arial"/>
                <w:sz w:val="20"/>
              </w:rPr>
              <w:t>Commercial Code Inspections</w:t>
            </w:r>
          </w:p>
        </w:tc>
        <w:tc>
          <w:tcPr>
            <w:tcW w:w="660" w:type="dxa"/>
            <w:tcBorders>
              <w:left w:val="single" w:sz="8" w:space="0" w:color="D8DBDB"/>
              <w:right w:val="single" w:sz="8" w:space="0" w:color="D8DBDB"/>
            </w:tcBorders>
          </w:tcPr>
          <w:p w14:paraId="55B831AB"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16565FD7" w14:textId="77777777" w:rsidR="0099710A" w:rsidRDefault="0099710A" w:rsidP="0099710A">
            <w:pPr>
              <w:pStyle w:val="TableParagraph"/>
              <w:rPr>
                <w:rFonts w:ascii="Times New Roman"/>
                <w:sz w:val="18"/>
              </w:rPr>
            </w:pPr>
          </w:p>
        </w:tc>
        <w:tc>
          <w:tcPr>
            <w:tcW w:w="1607" w:type="dxa"/>
            <w:tcBorders>
              <w:left w:val="single" w:sz="8" w:space="0" w:color="D8DBDB"/>
            </w:tcBorders>
          </w:tcPr>
          <w:p w14:paraId="0AA7721B" w14:textId="77777777" w:rsidR="0099710A" w:rsidRDefault="0099710A" w:rsidP="0099710A">
            <w:pPr>
              <w:pStyle w:val="TableParagraph"/>
              <w:rPr>
                <w:rFonts w:ascii="Times New Roman"/>
                <w:sz w:val="18"/>
              </w:rPr>
            </w:pPr>
          </w:p>
        </w:tc>
        <w:tc>
          <w:tcPr>
            <w:tcW w:w="1776" w:type="dxa"/>
          </w:tcPr>
          <w:p w14:paraId="54D135B9" w14:textId="77777777" w:rsidR="0099710A" w:rsidRDefault="0099710A" w:rsidP="0099710A">
            <w:pPr>
              <w:pStyle w:val="TableParagraph"/>
              <w:rPr>
                <w:rFonts w:ascii="Times New Roman"/>
                <w:sz w:val="18"/>
              </w:rPr>
            </w:pPr>
          </w:p>
        </w:tc>
        <w:tc>
          <w:tcPr>
            <w:tcW w:w="1175" w:type="dxa"/>
          </w:tcPr>
          <w:p w14:paraId="7906D1B8" w14:textId="77777777" w:rsidR="0099710A" w:rsidRDefault="0099710A" w:rsidP="0099710A">
            <w:pPr>
              <w:pStyle w:val="TableParagraph"/>
              <w:spacing w:before="19" w:line="209" w:lineRule="exact"/>
              <w:ind w:left="41"/>
              <w:rPr>
                <w:rFonts w:ascii="Arial"/>
                <w:sz w:val="20"/>
              </w:rPr>
            </w:pPr>
            <w:r>
              <w:rPr>
                <w:rFonts w:ascii="Arial"/>
                <w:sz w:val="20"/>
              </w:rPr>
              <w:t>Ongoing</w:t>
            </w:r>
          </w:p>
        </w:tc>
        <w:tc>
          <w:tcPr>
            <w:tcW w:w="959" w:type="dxa"/>
            <w:tcBorders>
              <w:right w:val="single" w:sz="8" w:space="0" w:color="D8DBDB"/>
            </w:tcBorders>
          </w:tcPr>
          <w:p w14:paraId="15A8860B" w14:textId="77777777" w:rsidR="0099710A" w:rsidRDefault="0099710A" w:rsidP="0099710A">
            <w:pPr>
              <w:pStyle w:val="TableParagraph"/>
              <w:rPr>
                <w:rFonts w:ascii="Times New Roman"/>
                <w:sz w:val="18"/>
              </w:rPr>
            </w:pPr>
          </w:p>
        </w:tc>
      </w:tr>
      <w:tr w:rsidR="0099710A" w14:paraId="153040D3" w14:textId="77777777" w:rsidTr="0099710A">
        <w:trPr>
          <w:trHeight w:val="249"/>
        </w:trPr>
        <w:tc>
          <w:tcPr>
            <w:tcW w:w="2879" w:type="dxa"/>
            <w:gridSpan w:val="3"/>
            <w:tcBorders>
              <w:right w:val="single" w:sz="8" w:space="0" w:color="D8DBDB"/>
            </w:tcBorders>
          </w:tcPr>
          <w:p w14:paraId="78A1E96B" w14:textId="77777777" w:rsidR="0099710A" w:rsidRDefault="0099710A" w:rsidP="0099710A">
            <w:pPr>
              <w:pStyle w:val="TableParagraph"/>
              <w:spacing w:before="20" w:line="209" w:lineRule="exact"/>
              <w:ind w:left="41"/>
              <w:rPr>
                <w:rFonts w:ascii="Arial"/>
                <w:sz w:val="20"/>
              </w:rPr>
            </w:pPr>
            <w:r>
              <w:rPr>
                <w:rFonts w:ascii="Arial"/>
                <w:sz w:val="20"/>
              </w:rPr>
              <w:t>Water Systems - Inspections</w:t>
            </w:r>
          </w:p>
        </w:tc>
        <w:tc>
          <w:tcPr>
            <w:tcW w:w="660" w:type="dxa"/>
            <w:tcBorders>
              <w:left w:val="single" w:sz="8" w:space="0" w:color="D8DBDB"/>
              <w:right w:val="single" w:sz="8" w:space="0" w:color="D8DBDB"/>
            </w:tcBorders>
          </w:tcPr>
          <w:p w14:paraId="76849618" w14:textId="77777777" w:rsidR="0099710A" w:rsidRDefault="0099710A" w:rsidP="0099710A">
            <w:pPr>
              <w:pStyle w:val="TableParagraph"/>
              <w:rPr>
                <w:rFonts w:ascii="Times New Roman"/>
                <w:sz w:val="18"/>
              </w:rPr>
            </w:pPr>
          </w:p>
        </w:tc>
        <w:tc>
          <w:tcPr>
            <w:tcW w:w="960" w:type="dxa"/>
            <w:tcBorders>
              <w:left w:val="single" w:sz="8" w:space="0" w:color="D8DBDB"/>
              <w:right w:val="single" w:sz="8" w:space="0" w:color="D8DBDB"/>
            </w:tcBorders>
          </w:tcPr>
          <w:p w14:paraId="577F0A08" w14:textId="77777777" w:rsidR="0099710A" w:rsidRDefault="0099710A" w:rsidP="0099710A">
            <w:pPr>
              <w:pStyle w:val="TableParagraph"/>
              <w:rPr>
                <w:rFonts w:ascii="Times New Roman"/>
                <w:sz w:val="18"/>
              </w:rPr>
            </w:pPr>
          </w:p>
        </w:tc>
        <w:tc>
          <w:tcPr>
            <w:tcW w:w="1607" w:type="dxa"/>
            <w:tcBorders>
              <w:left w:val="single" w:sz="8" w:space="0" w:color="D8DBDB"/>
            </w:tcBorders>
          </w:tcPr>
          <w:p w14:paraId="3FB0C3BA" w14:textId="77777777" w:rsidR="0099710A" w:rsidRDefault="0099710A" w:rsidP="0099710A">
            <w:pPr>
              <w:pStyle w:val="TableParagraph"/>
              <w:rPr>
                <w:rFonts w:ascii="Times New Roman"/>
                <w:sz w:val="18"/>
              </w:rPr>
            </w:pPr>
          </w:p>
        </w:tc>
        <w:tc>
          <w:tcPr>
            <w:tcW w:w="1776" w:type="dxa"/>
          </w:tcPr>
          <w:p w14:paraId="7B5182D8" w14:textId="77777777" w:rsidR="0099710A" w:rsidRDefault="0099710A" w:rsidP="0099710A">
            <w:pPr>
              <w:pStyle w:val="TableParagraph"/>
              <w:rPr>
                <w:rFonts w:ascii="Times New Roman"/>
                <w:sz w:val="18"/>
              </w:rPr>
            </w:pPr>
          </w:p>
        </w:tc>
        <w:tc>
          <w:tcPr>
            <w:tcW w:w="1175" w:type="dxa"/>
          </w:tcPr>
          <w:p w14:paraId="0115953B" w14:textId="77777777" w:rsidR="0099710A" w:rsidRDefault="0099710A" w:rsidP="0099710A">
            <w:pPr>
              <w:pStyle w:val="TableParagraph"/>
              <w:spacing w:before="20" w:line="209" w:lineRule="exact"/>
              <w:ind w:left="41"/>
              <w:rPr>
                <w:rFonts w:ascii="Arial"/>
                <w:sz w:val="20"/>
              </w:rPr>
            </w:pPr>
            <w:r>
              <w:rPr>
                <w:rFonts w:ascii="Arial"/>
                <w:sz w:val="20"/>
              </w:rPr>
              <w:t>Ongoing</w:t>
            </w:r>
          </w:p>
        </w:tc>
        <w:tc>
          <w:tcPr>
            <w:tcW w:w="959" w:type="dxa"/>
            <w:tcBorders>
              <w:right w:val="single" w:sz="8" w:space="0" w:color="D8DBDB"/>
            </w:tcBorders>
          </w:tcPr>
          <w:p w14:paraId="340A962E" w14:textId="77777777" w:rsidR="0099710A" w:rsidRDefault="0099710A" w:rsidP="0099710A">
            <w:pPr>
              <w:pStyle w:val="TableParagraph"/>
              <w:rPr>
                <w:rFonts w:ascii="Times New Roman"/>
                <w:sz w:val="18"/>
              </w:rPr>
            </w:pPr>
          </w:p>
        </w:tc>
      </w:tr>
      <w:tr w:rsidR="0099710A" w14:paraId="2BAACD4B" w14:textId="77777777" w:rsidTr="0099710A">
        <w:trPr>
          <w:trHeight w:val="249"/>
        </w:trPr>
        <w:tc>
          <w:tcPr>
            <w:tcW w:w="6106" w:type="dxa"/>
            <w:gridSpan w:val="6"/>
          </w:tcPr>
          <w:p w14:paraId="7733A305" w14:textId="77777777" w:rsidR="0099710A" w:rsidRDefault="0099710A" w:rsidP="0099710A">
            <w:pPr>
              <w:pStyle w:val="TableParagraph"/>
              <w:spacing w:before="20" w:line="209" w:lineRule="exact"/>
              <w:ind w:left="41"/>
              <w:rPr>
                <w:rFonts w:ascii="Arial"/>
                <w:sz w:val="20"/>
              </w:rPr>
            </w:pPr>
            <w:r>
              <w:rPr>
                <w:rFonts w:ascii="Arial"/>
                <w:sz w:val="20"/>
              </w:rPr>
              <w:t>New Subdivision - In Coordination with County Fire Planner</w:t>
            </w:r>
          </w:p>
        </w:tc>
        <w:tc>
          <w:tcPr>
            <w:tcW w:w="1776" w:type="dxa"/>
          </w:tcPr>
          <w:p w14:paraId="13020080" w14:textId="77777777" w:rsidR="0099710A" w:rsidRDefault="0099710A" w:rsidP="0099710A">
            <w:pPr>
              <w:pStyle w:val="TableParagraph"/>
              <w:rPr>
                <w:rFonts w:ascii="Times New Roman"/>
                <w:sz w:val="18"/>
              </w:rPr>
            </w:pPr>
          </w:p>
        </w:tc>
        <w:tc>
          <w:tcPr>
            <w:tcW w:w="1175" w:type="dxa"/>
          </w:tcPr>
          <w:p w14:paraId="4ED9EC2A" w14:textId="77777777" w:rsidR="0099710A" w:rsidRDefault="0099710A" w:rsidP="0099710A">
            <w:pPr>
              <w:pStyle w:val="TableParagraph"/>
              <w:spacing w:before="20" w:line="209" w:lineRule="exact"/>
              <w:ind w:left="41"/>
              <w:rPr>
                <w:rFonts w:ascii="Arial"/>
                <w:sz w:val="20"/>
              </w:rPr>
            </w:pPr>
            <w:r>
              <w:rPr>
                <w:rFonts w:ascii="Arial"/>
                <w:sz w:val="20"/>
              </w:rPr>
              <w:t>Ongoing</w:t>
            </w:r>
          </w:p>
        </w:tc>
        <w:tc>
          <w:tcPr>
            <w:tcW w:w="959" w:type="dxa"/>
            <w:tcBorders>
              <w:right w:val="single" w:sz="8" w:space="0" w:color="D8DBDB"/>
            </w:tcBorders>
          </w:tcPr>
          <w:p w14:paraId="1945F3E8" w14:textId="77777777" w:rsidR="0099710A" w:rsidRDefault="0099710A" w:rsidP="0099710A">
            <w:pPr>
              <w:pStyle w:val="TableParagraph"/>
              <w:rPr>
                <w:rFonts w:ascii="Times New Roman"/>
                <w:sz w:val="18"/>
              </w:rPr>
            </w:pPr>
          </w:p>
        </w:tc>
      </w:tr>
      <w:tr w:rsidR="0099710A" w14:paraId="2300E728" w14:textId="77777777" w:rsidTr="0099710A">
        <w:trPr>
          <w:trHeight w:val="245"/>
        </w:trPr>
        <w:tc>
          <w:tcPr>
            <w:tcW w:w="4499" w:type="dxa"/>
            <w:gridSpan w:val="5"/>
            <w:tcBorders>
              <w:bottom w:val="single" w:sz="8" w:space="0" w:color="D8DBDB"/>
              <w:right w:val="single" w:sz="8" w:space="0" w:color="D8DBDB"/>
            </w:tcBorders>
          </w:tcPr>
          <w:p w14:paraId="5292910F" w14:textId="77777777" w:rsidR="0099710A" w:rsidRDefault="0099710A" w:rsidP="0099710A">
            <w:pPr>
              <w:pStyle w:val="TableParagraph"/>
              <w:spacing w:before="20" w:line="205" w:lineRule="exact"/>
              <w:ind w:left="221"/>
              <w:rPr>
                <w:rFonts w:ascii="Arial"/>
                <w:sz w:val="20"/>
              </w:rPr>
            </w:pPr>
            <w:r>
              <w:rPr>
                <w:rFonts w:ascii="Arial"/>
                <w:sz w:val="20"/>
              </w:rPr>
              <w:t>Continue Fire Pre Planning and Engineering</w:t>
            </w:r>
          </w:p>
        </w:tc>
        <w:tc>
          <w:tcPr>
            <w:tcW w:w="1607" w:type="dxa"/>
            <w:tcBorders>
              <w:left w:val="single" w:sz="8" w:space="0" w:color="D8DBDB"/>
              <w:bottom w:val="single" w:sz="8" w:space="0" w:color="D8DBDB"/>
            </w:tcBorders>
          </w:tcPr>
          <w:p w14:paraId="5BD3CBFB" w14:textId="77777777" w:rsidR="0099710A" w:rsidRDefault="0099710A" w:rsidP="0099710A">
            <w:pPr>
              <w:pStyle w:val="TableParagraph"/>
              <w:rPr>
                <w:rFonts w:ascii="Times New Roman"/>
                <w:sz w:val="16"/>
              </w:rPr>
            </w:pPr>
          </w:p>
        </w:tc>
        <w:tc>
          <w:tcPr>
            <w:tcW w:w="1776" w:type="dxa"/>
            <w:tcBorders>
              <w:bottom w:val="single" w:sz="8" w:space="0" w:color="D8DBDB"/>
            </w:tcBorders>
          </w:tcPr>
          <w:p w14:paraId="67454CB9" w14:textId="77777777" w:rsidR="0099710A" w:rsidRDefault="0099710A" w:rsidP="0099710A">
            <w:pPr>
              <w:pStyle w:val="TableParagraph"/>
              <w:rPr>
                <w:rFonts w:ascii="Times New Roman"/>
                <w:sz w:val="16"/>
              </w:rPr>
            </w:pPr>
          </w:p>
        </w:tc>
        <w:tc>
          <w:tcPr>
            <w:tcW w:w="1175" w:type="dxa"/>
            <w:tcBorders>
              <w:bottom w:val="single" w:sz="8" w:space="0" w:color="D8DBDB"/>
            </w:tcBorders>
          </w:tcPr>
          <w:p w14:paraId="689D4EAA" w14:textId="77777777" w:rsidR="0099710A" w:rsidRDefault="0099710A" w:rsidP="0099710A">
            <w:pPr>
              <w:pStyle w:val="TableParagraph"/>
              <w:rPr>
                <w:rFonts w:ascii="Times New Roman"/>
                <w:sz w:val="16"/>
              </w:rPr>
            </w:pPr>
          </w:p>
        </w:tc>
        <w:tc>
          <w:tcPr>
            <w:tcW w:w="959" w:type="dxa"/>
            <w:tcBorders>
              <w:bottom w:val="single" w:sz="8" w:space="0" w:color="D8DBDB"/>
              <w:right w:val="single" w:sz="8" w:space="0" w:color="D8DBDB"/>
            </w:tcBorders>
          </w:tcPr>
          <w:p w14:paraId="75DFBA74" w14:textId="77777777" w:rsidR="0099710A" w:rsidRDefault="0099710A" w:rsidP="0099710A">
            <w:pPr>
              <w:pStyle w:val="TableParagraph"/>
              <w:rPr>
                <w:rFonts w:ascii="Times New Roman"/>
                <w:sz w:val="16"/>
              </w:rPr>
            </w:pPr>
          </w:p>
        </w:tc>
      </w:tr>
    </w:tbl>
    <w:p w14:paraId="74B0BC79" w14:textId="77777777" w:rsidR="00AA76B0" w:rsidRPr="0099710A" w:rsidRDefault="003A0EC8" w:rsidP="0099710A">
      <w:pPr>
        <w:pStyle w:val="Heading2"/>
        <w:spacing w:before="238"/>
        <w:sectPr w:rsidR="00AA76B0" w:rsidRPr="0099710A" w:rsidSect="003A0EC8">
          <w:headerReference w:type="even" r:id="rId40"/>
          <w:headerReference w:type="default" r:id="rId41"/>
          <w:footerReference w:type="default" r:id="rId42"/>
          <w:headerReference w:type="first" r:id="rId43"/>
          <w:pgSz w:w="12240" w:h="15840"/>
          <w:pgMar w:top="2200" w:right="580" w:bottom="940" w:left="580" w:header="722" w:footer="748" w:gutter="0"/>
          <w:pgNumType w:start="28"/>
          <w:cols w:space="720"/>
        </w:sectPr>
      </w:pPr>
      <w:r w:rsidRPr="003A0EC8">
        <w:rPr>
          <w:rFonts w:ascii="Arial"/>
          <w:noProof/>
          <w:sz w:val="20"/>
          <w:lang w:bidi="ar-SA"/>
        </w:rPr>
        <mc:AlternateContent>
          <mc:Choice Requires="wps">
            <w:drawing>
              <wp:anchor distT="45720" distB="45720" distL="114300" distR="114300" simplePos="0" relativeHeight="251673088" behindDoc="0" locked="0" layoutInCell="1" allowOverlap="1" wp14:anchorId="41592F10" wp14:editId="156F3E33">
                <wp:simplePos x="0" y="0"/>
                <wp:positionH relativeFrom="column">
                  <wp:posOffset>6291580</wp:posOffset>
                </wp:positionH>
                <wp:positionV relativeFrom="paragraph">
                  <wp:posOffset>7678420</wp:posOffset>
                </wp:positionV>
                <wp:extent cx="807720" cy="1404620"/>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1404620"/>
                        </a:xfrm>
                        <a:prstGeom prst="rect">
                          <a:avLst/>
                        </a:prstGeom>
                        <a:solidFill>
                          <a:srgbClr val="FFFFFF"/>
                        </a:solidFill>
                        <a:ln w="9525">
                          <a:noFill/>
                          <a:miter lim="800000"/>
                          <a:headEnd/>
                          <a:tailEnd/>
                        </a:ln>
                      </wps:spPr>
                      <wps:txbx>
                        <w:txbxContent>
                          <w:p w14:paraId="33EFE141" w14:textId="77777777" w:rsidR="00CA55EF" w:rsidRDefault="00CA55EF">
                            <w:r>
                              <w:t>Page | 28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592F10" id="_x0000_s1035" type="#_x0000_t202" style="position:absolute;left:0;text-align:left;margin-left:495.4pt;margin-top:604.6pt;width:63.6pt;height:110.6pt;z-index:251673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" stroked="f">
                <v:textbox style="mso-fit-shape-to-text:t">
                  <w:txbxContent>
                    <w:p w14:paraId="33EFE141" w14:textId="77777777" w:rsidR="00CA55EF" w:rsidRDefault="00CA55EF">
                      <w:r>
                        <w:t>Page | 28</w:t>
                      </w:r>
                    </w:p>
                  </w:txbxContent>
                </v:textbox>
              </v:shape>
            </w:pict>
          </mc:Fallback>
        </mc:AlternateContent>
      </w:r>
      <w:r w:rsidR="0099710A">
        <w:t>Summary</w:t>
      </w:r>
    </w:p>
    <w:p w14:paraId="3B3B7115" w14:textId="77777777" w:rsidR="0099710A" w:rsidRDefault="0099710A" w:rsidP="0099710A">
      <w:pPr>
        <w:tabs>
          <w:tab w:val="left" w:pos="4416"/>
        </w:tabs>
        <w:rPr>
          <w:sz w:val="16"/>
        </w:rPr>
      </w:pPr>
      <w:bookmarkStart w:id="36" w:name="_bookmark36"/>
      <w:bookmarkEnd w:id="36"/>
    </w:p>
    <w:p w14:paraId="726E07AB" w14:textId="77777777" w:rsidR="00AA76B0" w:rsidRDefault="00C423E5">
      <w:pPr>
        <w:pStyle w:val="Heading1"/>
        <w:spacing w:before="99"/>
      </w:pPr>
      <w:bookmarkStart w:id="37" w:name="_bookmark38"/>
      <w:bookmarkEnd w:id="37"/>
      <w:r>
        <w:t>APPENDIX E</w:t>
      </w:r>
    </w:p>
    <w:p w14:paraId="0229318C" w14:textId="77777777" w:rsidR="00AA76B0" w:rsidRDefault="00B07DBA">
      <w:pPr>
        <w:pStyle w:val="Heading2"/>
        <w:spacing w:before="242"/>
      </w:pPr>
      <w:bookmarkStart w:id="38" w:name="_bookmark39"/>
      <w:bookmarkEnd w:id="38"/>
      <w:r>
        <w:t>Equipment</w:t>
      </w:r>
    </w:p>
    <w:p w14:paraId="015E763F" w14:textId="77777777" w:rsidR="00AA76B0" w:rsidRDefault="00AA76B0">
      <w:pPr>
        <w:pStyle w:val="BodyText"/>
        <w:rPr>
          <w:rFonts w:ascii="Cambria"/>
          <w:b/>
          <w:i/>
          <w:sz w:val="32"/>
        </w:rPr>
      </w:pPr>
    </w:p>
    <w:p w14:paraId="1FEAECB6" w14:textId="77777777" w:rsidR="00AA76B0" w:rsidRDefault="00B07DBA">
      <w:pPr>
        <w:spacing w:before="201"/>
        <w:ind w:left="140"/>
        <w:rPr>
          <w:rFonts w:ascii="Cambria"/>
          <w:b/>
          <w:sz w:val="26"/>
        </w:rPr>
      </w:pPr>
      <w:bookmarkStart w:id="39" w:name="_bookmark40"/>
      <w:bookmarkEnd w:id="39"/>
      <w:r>
        <w:rPr>
          <w:rFonts w:ascii="Cambria"/>
          <w:b/>
          <w:sz w:val="26"/>
        </w:rPr>
        <w:t>Fire Engine - Type I</w:t>
      </w:r>
    </w:p>
    <w:p w14:paraId="1287D7D5" w14:textId="77777777" w:rsidR="00AA76B0" w:rsidRDefault="00AA76B0">
      <w:pPr>
        <w:pStyle w:val="BodyText"/>
        <w:spacing w:before="2"/>
        <w:rPr>
          <w:rFonts w:ascii="Cambria"/>
          <w:b/>
          <w:sz w:val="44"/>
        </w:rPr>
      </w:pPr>
    </w:p>
    <w:p w14:paraId="006FC549" w14:textId="77777777" w:rsidR="00AA76B0" w:rsidRDefault="00B07DBA">
      <w:pPr>
        <w:tabs>
          <w:tab w:val="left" w:pos="5179"/>
        </w:tabs>
        <w:ind w:left="1292"/>
        <w:rPr>
          <w:rFonts w:ascii="Arial"/>
          <w:sz w:val="20"/>
        </w:rPr>
      </w:pPr>
      <w:r>
        <w:rPr>
          <w:rFonts w:ascii="Arial"/>
          <w:sz w:val="20"/>
        </w:rPr>
        <w:t>500 Gallon</w:t>
      </w:r>
      <w:r>
        <w:rPr>
          <w:rFonts w:ascii="Arial"/>
          <w:spacing w:val="-4"/>
          <w:sz w:val="20"/>
        </w:rPr>
        <w:t xml:space="preserve"> </w:t>
      </w:r>
      <w:r>
        <w:rPr>
          <w:rFonts w:ascii="Arial"/>
          <w:sz w:val="20"/>
        </w:rPr>
        <w:t>water</w:t>
      </w:r>
      <w:r>
        <w:rPr>
          <w:rFonts w:ascii="Arial"/>
          <w:spacing w:val="-2"/>
          <w:sz w:val="20"/>
        </w:rPr>
        <w:t xml:space="preserve"> </w:t>
      </w:r>
      <w:r>
        <w:rPr>
          <w:rFonts w:ascii="Arial"/>
          <w:sz w:val="20"/>
        </w:rPr>
        <w:t>tank</w:t>
      </w:r>
      <w:r>
        <w:rPr>
          <w:rFonts w:ascii="Arial"/>
          <w:sz w:val="20"/>
        </w:rPr>
        <w:tab/>
        <w:t>Smoke</w:t>
      </w:r>
      <w:r>
        <w:rPr>
          <w:rFonts w:ascii="Arial"/>
          <w:spacing w:val="-1"/>
          <w:sz w:val="20"/>
        </w:rPr>
        <w:t xml:space="preserve"> </w:t>
      </w:r>
      <w:r>
        <w:rPr>
          <w:rFonts w:ascii="Arial"/>
          <w:sz w:val="20"/>
        </w:rPr>
        <w:t>ejector</w:t>
      </w:r>
    </w:p>
    <w:p w14:paraId="5AF03482" w14:textId="77777777" w:rsidR="00AA76B0" w:rsidRDefault="00B07DBA">
      <w:pPr>
        <w:tabs>
          <w:tab w:val="left" w:pos="5179"/>
        </w:tabs>
        <w:ind w:left="1292" w:right="3609"/>
        <w:rPr>
          <w:rFonts w:ascii="Arial" w:hAnsi="Arial"/>
          <w:sz w:val="20"/>
        </w:rPr>
      </w:pPr>
      <w:r>
        <w:rPr>
          <w:rFonts w:ascii="Arial" w:hAnsi="Arial"/>
          <w:sz w:val="20"/>
        </w:rPr>
        <w:t>1250 GPM pump and</w:t>
      </w:r>
      <w:r>
        <w:rPr>
          <w:rFonts w:ascii="Arial" w:hAnsi="Arial"/>
          <w:spacing w:val="-6"/>
          <w:sz w:val="20"/>
        </w:rPr>
        <w:t xml:space="preserve"> </w:t>
      </w:r>
      <w:r>
        <w:rPr>
          <w:rFonts w:ascii="Arial" w:hAnsi="Arial"/>
          <w:sz w:val="20"/>
        </w:rPr>
        <w:t>roll</w:t>
      </w:r>
      <w:r>
        <w:rPr>
          <w:rFonts w:ascii="Arial" w:hAnsi="Arial"/>
          <w:spacing w:val="-3"/>
          <w:sz w:val="20"/>
        </w:rPr>
        <w:t xml:space="preserve"> </w:t>
      </w:r>
      <w:r>
        <w:rPr>
          <w:rFonts w:ascii="Arial" w:hAnsi="Arial"/>
          <w:sz w:val="20"/>
        </w:rPr>
        <w:t>capability</w:t>
      </w:r>
      <w:r>
        <w:rPr>
          <w:rFonts w:ascii="Arial" w:hAnsi="Arial"/>
          <w:sz w:val="20"/>
        </w:rPr>
        <w:tab/>
        <w:t>2- 12’X18’ salvage</w:t>
      </w:r>
      <w:r>
        <w:rPr>
          <w:rFonts w:ascii="Arial" w:hAnsi="Arial"/>
          <w:spacing w:val="-11"/>
          <w:sz w:val="20"/>
        </w:rPr>
        <w:t xml:space="preserve"> </w:t>
      </w:r>
      <w:r>
        <w:rPr>
          <w:rFonts w:ascii="Arial" w:hAnsi="Arial"/>
          <w:sz w:val="20"/>
        </w:rPr>
        <w:t>covers 1200' 3" or 2</w:t>
      </w:r>
      <w:r>
        <w:rPr>
          <w:rFonts w:ascii="Arial" w:hAnsi="Arial"/>
          <w:spacing w:val="-6"/>
          <w:sz w:val="20"/>
        </w:rPr>
        <w:t xml:space="preserve"> </w:t>
      </w:r>
      <w:r>
        <w:rPr>
          <w:rFonts w:ascii="Arial" w:hAnsi="Arial"/>
          <w:sz w:val="20"/>
        </w:rPr>
        <w:t>½”</w:t>
      </w:r>
      <w:r>
        <w:rPr>
          <w:rFonts w:ascii="Arial" w:hAnsi="Arial"/>
          <w:spacing w:val="-2"/>
          <w:sz w:val="20"/>
        </w:rPr>
        <w:t xml:space="preserve"> </w:t>
      </w:r>
      <w:r>
        <w:rPr>
          <w:rFonts w:ascii="Arial" w:hAnsi="Arial"/>
          <w:sz w:val="20"/>
        </w:rPr>
        <w:t>hose</w:t>
      </w:r>
      <w:r>
        <w:rPr>
          <w:rFonts w:ascii="Arial" w:hAnsi="Arial"/>
          <w:sz w:val="20"/>
        </w:rPr>
        <w:tab/>
        <w:t>Generator</w:t>
      </w:r>
    </w:p>
    <w:p w14:paraId="4C1B3D26" w14:textId="77777777" w:rsidR="00AA76B0" w:rsidRDefault="00B07DBA">
      <w:pPr>
        <w:tabs>
          <w:tab w:val="left" w:pos="5179"/>
        </w:tabs>
        <w:spacing w:before="1" w:line="228" w:lineRule="exact"/>
        <w:ind w:left="1292"/>
        <w:rPr>
          <w:rFonts w:ascii="Arial"/>
          <w:sz w:val="20"/>
        </w:rPr>
      </w:pPr>
      <w:r>
        <w:rPr>
          <w:rFonts w:ascii="Arial"/>
          <w:sz w:val="20"/>
        </w:rPr>
        <w:t>500' 1</w:t>
      </w:r>
      <w:r>
        <w:rPr>
          <w:rFonts w:ascii="Arial"/>
          <w:spacing w:val="-4"/>
          <w:sz w:val="20"/>
        </w:rPr>
        <w:t xml:space="preserve"> </w:t>
      </w:r>
      <w:r>
        <w:rPr>
          <w:rFonts w:ascii="Arial"/>
          <w:sz w:val="20"/>
        </w:rPr>
        <w:t>3/4"</w:t>
      </w:r>
      <w:r>
        <w:rPr>
          <w:rFonts w:ascii="Arial"/>
          <w:spacing w:val="-2"/>
          <w:sz w:val="20"/>
        </w:rPr>
        <w:t xml:space="preserve"> </w:t>
      </w:r>
      <w:r>
        <w:rPr>
          <w:rFonts w:ascii="Arial"/>
          <w:sz w:val="20"/>
        </w:rPr>
        <w:t>hose</w:t>
      </w:r>
      <w:r>
        <w:rPr>
          <w:rFonts w:ascii="Arial"/>
          <w:sz w:val="20"/>
        </w:rPr>
        <w:tab/>
        <w:t>telescoping</w:t>
      </w:r>
      <w:r>
        <w:rPr>
          <w:rFonts w:ascii="Arial"/>
          <w:spacing w:val="-1"/>
          <w:sz w:val="20"/>
        </w:rPr>
        <w:t xml:space="preserve"> </w:t>
      </w:r>
      <w:r>
        <w:rPr>
          <w:rFonts w:ascii="Arial"/>
          <w:sz w:val="20"/>
        </w:rPr>
        <w:t>floodlights</w:t>
      </w:r>
    </w:p>
    <w:p w14:paraId="4C05C74D" w14:textId="77777777" w:rsidR="00AA76B0" w:rsidRDefault="00B07DBA">
      <w:pPr>
        <w:tabs>
          <w:tab w:val="left" w:pos="5179"/>
        </w:tabs>
        <w:spacing w:line="228" w:lineRule="exact"/>
        <w:ind w:left="1292"/>
        <w:rPr>
          <w:rFonts w:ascii="Arial"/>
          <w:sz w:val="20"/>
        </w:rPr>
      </w:pPr>
      <w:r>
        <w:rPr>
          <w:rFonts w:ascii="Arial"/>
          <w:sz w:val="20"/>
        </w:rPr>
        <w:t>500</w:t>
      </w:r>
      <w:r>
        <w:rPr>
          <w:rFonts w:ascii="Arial"/>
          <w:i/>
          <w:sz w:val="20"/>
        </w:rPr>
        <w:t xml:space="preserve">' </w:t>
      </w:r>
      <w:r>
        <w:rPr>
          <w:rFonts w:ascii="Arial"/>
          <w:sz w:val="20"/>
        </w:rPr>
        <w:t>1</w:t>
      </w:r>
      <w:r>
        <w:rPr>
          <w:rFonts w:ascii="Arial"/>
          <w:spacing w:val="-4"/>
          <w:sz w:val="20"/>
        </w:rPr>
        <w:t xml:space="preserve"> </w:t>
      </w:r>
      <w:r>
        <w:rPr>
          <w:rFonts w:ascii="Arial"/>
          <w:sz w:val="20"/>
        </w:rPr>
        <w:t>1/2"</w:t>
      </w:r>
      <w:r>
        <w:rPr>
          <w:rFonts w:ascii="Arial"/>
          <w:spacing w:val="-2"/>
          <w:sz w:val="20"/>
        </w:rPr>
        <w:t xml:space="preserve"> </w:t>
      </w:r>
      <w:r>
        <w:rPr>
          <w:rFonts w:ascii="Arial"/>
          <w:sz w:val="20"/>
        </w:rPr>
        <w:t>hose</w:t>
      </w:r>
      <w:r>
        <w:rPr>
          <w:rFonts w:ascii="Arial"/>
          <w:sz w:val="20"/>
        </w:rPr>
        <w:tab/>
        <w:t>Handheld infrared</w:t>
      </w:r>
      <w:r>
        <w:rPr>
          <w:rFonts w:ascii="Arial"/>
          <w:spacing w:val="-2"/>
          <w:sz w:val="20"/>
        </w:rPr>
        <w:t xml:space="preserve"> </w:t>
      </w:r>
      <w:r>
        <w:rPr>
          <w:rFonts w:ascii="Arial"/>
          <w:sz w:val="20"/>
        </w:rPr>
        <w:t>camera</w:t>
      </w:r>
    </w:p>
    <w:p w14:paraId="14BBAF6A" w14:textId="77777777" w:rsidR="00AA76B0" w:rsidRDefault="00B07DBA">
      <w:pPr>
        <w:tabs>
          <w:tab w:val="left" w:pos="5179"/>
        </w:tabs>
        <w:spacing w:before="3"/>
        <w:ind w:left="1292"/>
        <w:rPr>
          <w:rFonts w:ascii="Arial"/>
          <w:sz w:val="20"/>
        </w:rPr>
      </w:pPr>
      <w:r>
        <w:rPr>
          <w:rFonts w:ascii="Arial"/>
          <w:sz w:val="20"/>
        </w:rPr>
        <w:t>300'</w:t>
      </w:r>
      <w:r>
        <w:rPr>
          <w:rFonts w:ascii="Arial"/>
          <w:spacing w:val="-2"/>
          <w:sz w:val="20"/>
        </w:rPr>
        <w:t xml:space="preserve"> </w:t>
      </w:r>
      <w:r>
        <w:rPr>
          <w:rFonts w:ascii="Arial"/>
          <w:sz w:val="20"/>
        </w:rPr>
        <w:t>I"</w:t>
      </w:r>
      <w:r>
        <w:rPr>
          <w:rFonts w:ascii="Arial"/>
          <w:spacing w:val="-3"/>
          <w:sz w:val="20"/>
        </w:rPr>
        <w:t xml:space="preserve"> </w:t>
      </w:r>
      <w:r>
        <w:rPr>
          <w:rFonts w:ascii="Arial"/>
          <w:sz w:val="20"/>
        </w:rPr>
        <w:t>hose</w:t>
      </w:r>
      <w:r>
        <w:rPr>
          <w:rFonts w:ascii="Arial"/>
          <w:sz w:val="20"/>
        </w:rPr>
        <w:tab/>
        <w:t>24' Extension</w:t>
      </w:r>
      <w:r>
        <w:rPr>
          <w:rFonts w:ascii="Arial"/>
          <w:spacing w:val="-2"/>
          <w:sz w:val="20"/>
        </w:rPr>
        <w:t xml:space="preserve"> </w:t>
      </w:r>
      <w:r>
        <w:rPr>
          <w:rFonts w:ascii="Arial"/>
          <w:sz w:val="20"/>
        </w:rPr>
        <w:t>Ladder</w:t>
      </w:r>
    </w:p>
    <w:p w14:paraId="7F453232" w14:textId="77777777" w:rsidR="00AA76B0" w:rsidRDefault="00B07DBA">
      <w:pPr>
        <w:tabs>
          <w:tab w:val="left" w:pos="5179"/>
        </w:tabs>
        <w:ind w:left="1292"/>
        <w:rPr>
          <w:rFonts w:ascii="Arial" w:hAnsi="Arial"/>
          <w:sz w:val="20"/>
        </w:rPr>
      </w:pPr>
      <w:r>
        <w:rPr>
          <w:rFonts w:ascii="Arial" w:hAnsi="Arial"/>
          <w:sz w:val="20"/>
        </w:rPr>
        <w:t>150’ ¾”</w:t>
      </w:r>
      <w:r>
        <w:rPr>
          <w:rFonts w:ascii="Arial" w:hAnsi="Arial"/>
          <w:spacing w:val="-6"/>
          <w:sz w:val="20"/>
        </w:rPr>
        <w:t xml:space="preserve"> </w:t>
      </w:r>
      <w:r>
        <w:rPr>
          <w:rFonts w:ascii="Arial" w:hAnsi="Arial"/>
          <w:sz w:val="20"/>
        </w:rPr>
        <w:t>booster line</w:t>
      </w:r>
      <w:r>
        <w:rPr>
          <w:rFonts w:ascii="Arial" w:hAnsi="Arial"/>
          <w:sz w:val="20"/>
        </w:rPr>
        <w:tab/>
        <w:t>10' Attic</w:t>
      </w:r>
      <w:r>
        <w:rPr>
          <w:rFonts w:ascii="Arial" w:hAnsi="Arial"/>
          <w:spacing w:val="-9"/>
          <w:sz w:val="20"/>
        </w:rPr>
        <w:t xml:space="preserve"> </w:t>
      </w:r>
      <w:r>
        <w:rPr>
          <w:rFonts w:ascii="Arial" w:hAnsi="Arial"/>
          <w:sz w:val="20"/>
        </w:rPr>
        <w:t>Ladder</w:t>
      </w:r>
    </w:p>
    <w:p w14:paraId="1CA3AD50" w14:textId="77777777" w:rsidR="00AA76B0" w:rsidRDefault="00B07DBA">
      <w:pPr>
        <w:tabs>
          <w:tab w:val="left" w:pos="5179"/>
        </w:tabs>
        <w:spacing w:before="1"/>
        <w:ind w:left="1292"/>
        <w:rPr>
          <w:rFonts w:ascii="Arial" w:hAnsi="Arial"/>
          <w:sz w:val="20"/>
        </w:rPr>
      </w:pPr>
      <w:r>
        <w:rPr>
          <w:rFonts w:ascii="Arial" w:hAnsi="Arial"/>
          <w:sz w:val="20"/>
        </w:rPr>
        <w:t>4-SCBAs</w:t>
      </w:r>
      <w:r>
        <w:rPr>
          <w:rFonts w:ascii="Arial" w:hAnsi="Arial"/>
          <w:sz w:val="20"/>
        </w:rPr>
        <w:tab/>
        <w:t>14’ Roof</w:t>
      </w:r>
      <w:r>
        <w:rPr>
          <w:rFonts w:ascii="Arial" w:hAnsi="Arial"/>
          <w:spacing w:val="-10"/>
          <w:sz w:val="20"/>
        </w:rPr>
        <w:t xml:space="preserve"> </w:t>
      </w:r>
      <w:r>
        <w:rPr>
          <w:rFonts w:ascii="Arial" w:hAnsi="Arial"/>
          <w:sz w:val="20"/>
        </w:rPr>
        <w:t>ladder</w:t>
      </w:r>
    </w:p>
    <w:p w14:paraId="4E3CA75C" w14:textId="77777777" w:rsidR="00AA76B0" w:rsidRDefault="00B07DBA">
      <w:pPr>
        <w:tabs>
          <w:tab w:val="left" w:pos="5179"/>
        </w:tabs>
        <w:spacing w:line="229" w:lineRule="exact"/>
        <w:ind w:left="1292"/>
        <w:rPr>
          <w:rFonts w:ascii="Arial"/>
          <w:sz w:val="20"/>
        </w:rPr>
      </w:pPr>
      <w:r>
        <w:rPr>
          <w:rFonts w:ascii="Arial"/>
          <w:sz w:val="20"/>
        </w:rPr>
        <w:t>Foam system w/ 20</w:t>
      </w:r>
      <w:r>
        <w:rPr>
          <w:rFonts w:ascii="Arial"/>
          <w:spacing w:val="-1"/>
          <w:sz w:val="20"/>
        </w:rPr>
        <w:t xml:space="preserve"> </w:t>
      </w:r>
      <w:r>
        <w:rPr>
          <w:rFonts w:ascii="Arial"/>
          <w:sz w:val="20"/>
        </w:rPr>
        <w:t>gal</w:t>
      </w:r>
      <w:r>
        <w:rPr>
          <w:rFonts w:ascii="Arial"/>
          <w:spacing w:val="-3"/>
          <w:sz w:val="20"/>
        </w:rPr>
        <w:t xml:space="preserve"> </w:t>
      </w:r>
      <w:r>
        <w:rPr>
          <w:rFonts w:ascii="Arial"/>
          <w:sz w:val="20"/>
        </w:rPr>
        <w:t>tank</w:t>
      </w:r>
      <w:r>
        <w:rPr>
          <w:rFonts w:ascii="Arial"/>
          <w:sz w:val="20"/>
        </w:rPr>
        <w:tab/>
        <w:t>1-Chainsaw</w:t>
      </w:r>
    </w:p>
    <w:p w14:paraId="07ED5156" w14:textId="77777777" w:rsidR="00AA76B0" w:rsidRDefault="00B07DBA">
      <w:pPr>
        <w:tabs>
          <w:tab w:val="left" w:pos="5179"/>
        </w:tabs>
        <w:spacing w:line="229" w:lineRule="exact"/>
        <w:ind w:left="1292"/>
        <w:rPr>
          <w:rFonts w:ascii="Arial"/>
          <w:sz w:val="20"/>
        </w:rPr>
      </w:pPr>
      <w:r>
        <w:rPr>
          <w:rFonts w:ascii="Arial"/>
          <w:sz w:val="20"/>
        </w:rPr>
        <w:t>2-Fire</w:t>
      </w:r>
      <w:r>
        <w:rPr>
          <w:rFonts w:ascii="Arial"/>
          <w:spacing w:val="-4"/>
          <w:sz w:val="20"/>
        </w:rPr>
        <w:t xml:space="preserve"> </w:t>
      </w:r>
      <w:r>
        <w:rPr>
          <w:rFonts w:ascii="Arial"/>
          <w:sz w:val="20"/>
        </w:rPr>
        <w:t>axes</w:t>
      </w:r>
      <w:r>
        <w:rPr>
          <w:rFonts w:ascii="Arial"/>
          <w:sz w:val="20"/>
        </w:rPr>
        <w:tab/>
        <w:t>1-Pulaski</w:t>
      </w:r>
    </w:p>
    <w:p w14:paraId="36560CB6" w14:textId="77777777" w:rsidR="00AA76B0" w:rsidRDefault="00B07DBA">
      <w:pPr>
        <w:tabs>
          <w:tab w:val="left" w:pos="5179"/>
        </w:tabs>
        <w:spacing w:before="1"/>
        <w:ind w:left="1292"/>
        <w:rPr>
          <w:rFonts w:ascii="Arial"/>
          <w:sz w:val="20"/>
        </w:rPr>
      </w:pPr>
      <w:r>
        <w:rPr>
          <w:rFonts w:ascii="Arial"/>
          <w:sz w:val="20"/>
        </w:rPr>
        <w:t>1-Scoop</w:t>
      </w:r>
      <w:r>
        <w:rPr>
          <w:rFonts w:ascii="Arial"/>
          <w:spacing w:val="-3"/>
          <w:sz w:val="20"/>
        </w:rPr>
        <w:t xml:space="preserve"> </w:t>
      </w:r>
      <w:r>
        <w:rPr>
          <w:rFonts w:ascii="Arial"/>
          <w:sz w:val="20"/>
        </w:rPr>
        <w:t>shovel</w:t>
      </w:r>
      <w:r>
        <w:rPr>
          <w:rFonts w:ascii="Arial"/>
          <w:sz w:val="20"/>
        </w:rPr>
        <w:tab/>
        <w:t>1-SHRP</w:t>
      </w:r>
    </w:p>
    <w:p w14:paraId="1E326C00" w14:textId="77777777" w:rsidR="00AA76B0" w:rsidRDefault="00B07DBA">
      <w:pPr>
        <w:tabs>
          <w:tab w:val="left" w:pos="5179"/>
        </w:tabs>
        <w:ind w:left="1292"/>
        <w:rPr>
          <w:rFonts w:ascii="Arial"/>
          <w:sz w:val="20"/>
        </w:rPr>
      </w:pPr>
      <w:r>
        <w:rPr>
          <w:rFonts w:ascii="Arial"/>
          <w:sz w:val="20"/>
        </w:rPr>
        <w:t>1-McCleod</w:t>
      </w:r>
      <w:r>
        <w:rPr>
          <w:rFonts w:ascii="Arial"/>
          <w:sz w:val="20"/>
        </w:rPr>
        <w:tab/>
        <w:t>1-Halligan tool</w:t>
      </w:r>
    </w:p>
    <w:p w14:paraId="0F65F33A" w14:textId="77777777" w:rsidR="00AA76B0" w:rsidRDefault="00B07DBA">
      <w:pPr>
        <w:pStyle w:val="ListParagraph"/>
        <w:numPr>
          <w:ilvl w:val="0"/>
          <w:numId w:val="1"/>
        </w:numPr>
        <w:tabs>
          <w:tab w:val="left" w:pos="1470"/>
          <w:tab w:val="left" w:pos="5179"/>
        </w:tabs>
        <w:rPr>
          <w:rFonts w:ascii="Arial"/>
          <w:sz w:val="20"/>
        </w:rPr>
      </w:pPr>
      <w:r>
        <w:rPr>
          <w:rFonts w:ascii="Arial"/>
          <w:sz w:val="20"/>
        </w:rPr>
        <w:t>Pike</w:t>
      </w:r>
      <w:r>
        <w:rPr>
          <w:rFonts w:ascii="Arial"/>
          <w:spacing w:val="-3"/>
          <w:sz w:val="20"/>
        </w:rPr>
        <w:t xml:space="preserve"> </w:t>
      </w:r>
      <w:r>
        <w:rPr>
          <w:rFonts w:ascii="Arial"/>
          <w:sz w:val="20"/>
        </w:rPr>
        <w:t>Pole</w:t>
      </w:r>
      <w:r>
        <w:rPr>
          <w:rFonts w:ascii="Arial"/>
          <w:sz w:val="20"/>
        </w:rPr>
        <w:tab/>
        <w:t>1-Bolt</w:t>
      </w:r>
      <w:r>
        <w:rPr>
          <w:rFonts w:ascii="Arial"/>
          <w:spacing w:val="-1"/>
          <w:sz w:val="20"/>
        </w:rPr>
        <w:t xml:space="preserve"> </w:t>
      </w:r>
      <w:r>
        <w:rPr>
          <w:rFonts w:ascii="Arial"/>
          <w:sz w:val="20"/>
        </w:rPr>
        <w:t>cutters</w:t>
      </w:r>
    </w:p>
    <w:p w14:paraId="5530A686" w14:textId="77777777" w:rsidR="00AA76B0" w:rsidRDefault="00B07DBA">
      <w:pPr>
        <w:pStyle w:val="ListParagraph"/>
        <w:numPr>
          <w:ilvl w:val="0"/>
          <w:numId w:val="1"/>
        </w:numPr>
        <w:tabs>
          <w:tab w:val="left" w:pos="1470"/>
          <w:tab w:val="left" w:pos="5179"/>
        </w:tabs>
        <w:spacing w:before="1"/>
        <w:rPr>
          <w:rFonts w:ascii="Arial" w:hAnsi="Arial"/>
          <w:sz w:val="20"/>
        </w:rPr>
      </w:pPr>
      <w:r>
        <w:rPr>
          <w:rFonts w:ascii="Arial" w:hAnsi="Arial"/>
          <w:sz w:val="20"/>
        </w:rPr>
        <w:t>Handheld</w:t>
      </w:r>
      <w:r>
        <w:rPr>
          <w:rFonts w:ascii="Arial" w:hAnsi="Arial"/>
          <w:spacing w:val="-3"/>
          <w:sz w:val="20"/>
        </w:rPr>
        <w:t xml:space="preserve"> </w:t>
      </w:r>
      <w:r>
        <w:rPr>
          <w:rFonts w:ascii="Arial" w:hAnsi="Arial"/>
          <w:sz w:val="20"/>
        </w:rPr>
        <w:t>lanterns/flashlights</w:t>
      </w:r>
      <w:r>
        <w:rPr>
          <w:rFonts w:ascii="Arial" w:hAnsi="Arial"/>
          <w:sz w:val="20"/>
        </w:rPr>
        <w:tab/>
        <w:t>1- 3” hose</w:t>
      </w:r>
      <w:r>
        <w:rPr>
          <w:rFonts w:ascii="Arial" w:hAnsi="Arial"/>
          <w:spacing w:val="-1"/>
          <w:sz w:val="20"/>
        </w:rPr>
        <w:t xml:space="preserve"> </w:t>
      </w:r>
      <w:r>
        <w:rPr>
          <w:rFonts w:ascii="Arial" w:hAnsi="Arial"/>
          <w:sz w:val="20"/>
        </w:rPr>
        <w:t>clamp</w:t>
      </w:r>
    </w:p>
    <w:p w14:paraId="46715432" w14:textId="77777777" w:rsidR="00AA76B0" w:rsidRDefault="00B07DBA">
      <w:pPr>
        <w:tabs>
          <w:tab w:val="left" w:pos="5179"/>
        </w:tabs>
        <w:spacing w:line="229" w:lineRule="exact"/>
        <w:ind w:left="1292"/>
        <w:rPr>
          <w:rFonts w:ascii="Arial" w:hAnsi="Arial"/>
          <w:sz w:val="20"/>
        </w:rPr>
      </w:pPr>
      <w:r>
        <w:rPr>
          <w:rFonts w:ascii="Arial" w:hAnsi="Arial"/>
          <w:sz w:val="20"/>
        </w:rPr>
        <w:t>1- 2 ½”</w:t>
      </w:r>
      <w:r>
        <w:rPr>
          <w:rFonts w:ascii="Arial" w:hAnsi="Arial"/>
          <w:spacing w:val="-5"/>
          <w:sz w:val="20"/>
        </w:rPr>
        <w:t xml:space="preserve"> </w:t>
      </w:r>
      <w:r>
        <w:rPr>
          <w:rFonts w:ascii="Arial" w:hAnsi="Arial"/>
          <w:sz w:val="20"/>
        </w:rPr>
        <w:t>gate</w:t>
      </w:r>
      <w:r>
        <w:rPr>
          <w:rFonts w:ascii="Arial" w:hAnsi="Arial"/>
          <w:spacing w:val="-1"/>
          <w:sz w:val="20"/>
        </w:rPr>
        <w:t xml:space="preserve"> </w:t>
      </w:r>
      <w:r>
        <w:rPr>
          <w:rFonts w:ascii="Arial" w:hAnsi="Arial"/>
          <w:sz w:val="20"/>
        </w:rPr>
        <w:t>valve</w:t>
      </w:r>
      <w:r>
        <w:rPr>
          <w:rFonts w:ascii="Arial" w:hAnsi="Arial"/>
          <w:sz w:val="20"/>
        </w:rPr>
        <w:tab/>
        <w:t>1- 2 ½”X 1 ½”X 1 ½” gated</w:t>
      </w:r>
      <w:r>
        <w:rPr>
          <w:rFonts w:ascii="Arial" w:hAnsi="Arial"/>
          <w:spacing w:val="2"/>
          <w:sz w:val="20"/>
        </w:rPr>
        <w:t xml:space="preserve"> </w:t>
      </w:r>
      <w:r>
        <w:rPr>
          <w:rFonts w:ascii="Arial" w:hAnsi="Arial"/>
          <w:sz w:val="20"/>
        </w:rPr>
        <w:t>wye</w:t>
      </w:r>
    </w:p>
    <w:p w14:paraId="04B7E320" w14:textId="77777777" w:rsidR="00AA76B0" w:rsidRDefault="00B07DBA">
      <w:pPr>
        <w:tabs>
          <w:tab w:val="left" w:pos="5179"/>
        </w:tabs>
        <w:spacing w:line="229" w:lineRule="exact"/>
        <w:ind w:left="1292"/>
        <w:rPr>
          <w:rFonts w:ascii="Arial" w:hAnsi="Arial"/>
          <w:sz w:val="20"/>
        </w:rPr>
      </w:pPr>
      <w:r>
        <w:rPr>
          <w:rFonts w:ascii="Arial" w:hAnsi="Arial"/>
          <w:sz w:val="20"/>
        </w:rPr>
        <w:t>1- 2-½”</w:t>
      </w:r>
      <w:r>
        <w:rPr>
          <w:rFonts w:ascii="Arial" w:hAnsi="Arial"/>
          <w:spacing w:val="-4"/>
          <w:sz w:val="20"/>
        </w:rPr>
        <w:t xml:space="preserve"> </w:t>
      </w:r>
      <w:r>
        <w:rPr>
          <w:rFonts w:ascii="Arial" w:hAnsi="Arial"/>
          <w:sz w:val="20"/>
        </w:rPr>
        <w:t>clappered</w:t>
      </w:r>
      <w:r>
        <w:rPr>
          <w:rFonts w:ascii="Arial" w:hAnsi="Arial"/>
          <w:spacing w:val="-2"/>
          <w:sz w:val="20"/>
        </w:rPr>
        <w:t xml:space="preserve"> </w:t>
      </w:r>
      <w:r>
        <w:rPr>
          <w:rFonts w:ascii="Arial" w:hAnsi="Arial"/>
          <w:sz w:val="20"/>
        </w:rPr>
        <w:t>siamese</w:t>
      </w:r>
      <w:r>
        <w:rPr>
          <w:rFonts w:ascii="Arial" w:hAnsi="Arial"/>
          <w:sz w:val="20"/>
        </w:rPr>
        <w:tab/>
        <w:t>1- 2 ½” nozzle w/ shutoff</w:t>
      </w:r>
    </w:p>
    <w:p w14:paraId="1D90F7C0" w14:textId="77777777" w:rsidR="00AA76B0" w:rsidRDefault="00B07DBA">
      <w:pPr>
        <w:tabs>
          <w:tab w:val="left" w:pos="5179"/>
        </w:tabs>
        <w:spacing w:before="1"/>
        <w:ind w:left="1292"/>
        <w:rPr>
          <w:rFonts w:ascii="Arial" w:hAnsi="Arial"/>
          <w:sz w:val="20"/>
        </w:rPr>
      </w:pPr>
      <w:r>
        <w:rPr>
          <w:rFonts w:ascii="Arial" w:hAnsi="Arial"/>
          <w:sz w:val="20"/>
        </w:rPr>
        <w:t>4- 1 ½” nozzle</w:t>
      </w:r>
      <w:r>
        <w:rPr>
          <w:rFonts w:ascii="Arial" w:hAnsi="Arial"/>
          <w:spacing w:val="-4"/>
          <w:sz w:val="20"/>
        </w:rPr>
        <w:t xml:space="preserve"> </w:t>
      </w:r>
      <w:r>
        <w:rPr>
          <w:rFonts w:ascii="Arial" w:hAnsi="Arial"/>
          <w:sz w:val="20"/>
        </w:rPr>
        <w:t>w/</w:t>
      </w:r>
      <w:r>
        <w:rPr>
          <w:rFonts w:ascii="Arial" w:hAnsi="Arial"/>
          <w:spacing w:val="-2"/>
          <w:sz w:val="20"/>
        </w:rPr>
        <w:t xml:space="preserve"> </w:t>
      </w:r>
      <w:r>
        <w:rPr>
          <w:rFonts w:ascii="Arial" w:hAnsi="Arial"/>
          <w:sz w:val="20"/>
        </w:rPr>
        <w:t>shutoff</w:t>
      </w:r>
      <w:r>
        <w:rPr>
          <w:rFonts w:ascii="Arial" w:hAnsi="Arial"/>
          <w:sz w:val="20"/>
        </w:rPr>
        <w:tab/>
        <w:t>1- 2 ½” playpipe w/ shutoff</w:t>
      </w:r>
    </w:p>
    <w:p w14:paraId="5D7D5245" w14:textId="77777777" w:rsidR="00AA76B0" w:rsidRDefault="00B07DBA">
      <w:pPr>
        <w:tabs>
          <w:tab w:val="left" w:pos="5179"/>
        </w:tabs>
        <w:ind w:left="1292"/>
        <w:rPr>
          <w:rFonts w:ascii="Arial"/>
          <w:sz w:val="20"/>
        </w:rPr>
      </w:pPr>
      <w:r>
        <w:rPr>
          <w:rFonts w:ascii="Arial"/>
          <w:sz w:val="20"/>
        </w:rPr>
        <w:t>1-</w:t>
      </w:r>
      <w:r>
        <w:rPr>
          <w:rFonts w:ascii="Arial"/>
          <w:spacing w:val="-3"/>
          <w:sz w:val="20"/>
        </w:rPr>
        <w:t xml:space="preserve"> </w:t>
      </w:r>
      <w:r>
        <w:rPr>
          <w:rFonts w:ascii="Arial"/>
          <w:sz w:val="20"/>
        </w:rPr>
        <w:t>mobile</w:t>
      </w:r>
      <w:r>
        <w:rPr>
          <w:rFonts w:ascii="Arial"/>
          <w:spacing w:val="-3"/>
          <w:sz w:val="20"/>
        </w:rPr>
        <w:t xml:space="preserve"> </w:t>
      </w:r>
      <w:r>
        <w:rPr>
          <w:rFonts w:ascii="Arial"/>
          <w:sz w:val="20"/>
        </w:rPr>
        <w:t>radio</w:t>
      </w:r>
      <w:r>
        <w:rPr>
          <w:rFonts w:ascii="Arial"/>
          <w:sz w:val="20"/>
        </w:rPr>
        <w:tab/>
        <w:t>2- portable</w:t>
      </w:r>
      <w:r>
        <w:rPr>
          <w:rFonts w:ascii="Arial"/>
          <w:spacing w:val="1"/>
          <w:sz w:val="20"/>
        </w:rPr>
        <w:t xml:space="preserve"> </w:t>
      </w:r>
      <w:r>
        <w:rPr>
          <w:rFonts w:ascii="Arial"/>
          <w:sz w:val="20"/>
        </w:rPr>
        <w:t>radios</w:t>
      </w:r>
    </w:p>
    <w:p w14:paraId="2BCA12E2" w14:textId="77777777" w:rsidR="00571A8E" w:rsidRDefault="00571A8E" w:rsidP="00571A8E">
      <w:pPr>
        <w:tabs>
          <w:tab w:val="left" w:pos="5179"/>
        </w:tabs>
        <w:ind w:left="1292"/>
        <w:rPr>
          <w:rFonts w:ascii="Arial"/>
          <w:sz w:val="20"/>
        </w:rPr>
      </w:pPr>
      <w:r>
        <w:rPr>
          <w:rFonts w:ascii="Arial"/>
          <w:sz w:val="20"/>
        </w:rPr>
        <w:t>Complete extrication/rescue tool</w:t>
      </w:r>
      <w:r>
        <w:rPr>
          <w:rFonts w:ascii="Arial"/>
          <w:sz w:val="20"/>
        </w:rPr>
        <w:tab/>
        <w:t>Rescue Rope Equipment Complete Set</w:t>
      </w:r>
    </w:p>
    <w:p w14:paraId="02433E93" w14:textId="77777777" w:rsidR="00AA76B0" w:rsidRDefault="00AA76B0">
      <w:pPr>
        <w:pStyle w:val="BodyText"/>
        <w:rPr>
          <w:rFonts w:ascii="Arial"/>
          <w:sz w:val="22"/>
        </w:rPr>
      </w:pPr>
    </w:p>
    <w:p w14:paraId="68C4320A" w14:textId="77777777" w:rsidR="00AA76B0" w:rsidRDefault="00AA76B0">
      <w:pPr>
        <w:pStyle w:val="BodyText"/>
        <w:rPr>
          <w:rFonts w:ascii="Arial"/>
          <w:sz w:val="22"/>
        </w:rPr>
      </w:pPr>
    </w:p>
    <w:p w14:paraId="49C0A305" w14:textId="77777777" w:rsidR="00AA76B0" w:rsidRDefault="00AA76B0">
      <w:pPr>
        <w:pStyle w:val="BodyText"/>
        <w:spacing w:before="3"/>
        <w:rPr>
          <w:rFonts w:ascii="Arial"/>
          <w:sz w:val="17"/>
        </w:rPr>
      </w:pPr>
    </w:p>
    <w:p w14:paraId="7E3ACB2F" w14:textId="77777777" w:rsidR="00AA76B0" w:rsidRDefault="00B07DBA">
      <w:pPr>
        <w:ind w:left="140"/>
        <w:rPr>
          <w:rFonts w:ascii="Cambria"/>
          <w:b/>
          <w:sz w:val="26"/>
        </w:rPr>
      </w:pPr>
      <w:bookmarkStart w:id="40" w:name="_bookmark41"/>
      <w:bookmarkEnd w:id="40"/>
      <w:r>
        <w:rPr>
          <w:rFonts w:ascii="Cambria"/>
          <w:b/>
          <w:sz w:val="26"/>
        </w:rPr>
        <w:t>Fire Engine - Type II / III (Wildland Interface)</w:t>
      </w:r>
    </w:p>
    <w:p w14:paraId="3091B825" w14:textId="77777777" w:rsidR="00AA76B0" w:rsidRDefault="00AA76B0">
      <w:pPr>
        <w:pStyle w:val="BodyText"/>
        <w:spacing w:before="11"/>
        <w:rPr>
          <w:rFonts w:ascii="Cambria"/>
          <w:b/>
          <w:sz w:val="43"/>
        </w:rPr>
      </w:pPr>
    </w:p>
    <w:p w14:paraId="615236D6" w14:textId="77777777" w:rsidR="00AA76B0" w:rsidRDefault="00B07DBA">
      <w:pPr>
        <w:tabs>
          <w:tab w:val="left" w:pos="5179"/>
        </w:tabs>
        <w:ind w:left="1292"/>
        <w:rPr>
          <w:rFonts w:ascii="Arial"/>
          <w:sz w:val="20"/>
        </w:rPr>
      </w:pPr>
      <w:r>
        <w:rPr>
          <w:rFonts w:ascii="Arial"/>
          <w:sz w:val="20"/>
        </w:rPr>
        <w:t>500 Gallon</w:t>
      </w:r>
      <w:r>
        <w:rPr>
          <w:rFonts w:ascii="Arial"/>
          <w:spacing w:val="-4"/>
          <w:sz w:val="20"/>
        </w:rPr>
        <w:t xml:space="preserve"> </w:t>
      </w:r>
      <w:r>
        <w:rPr>
          <w:rFonts w:ascii="Arial"/>
          <w:sz w:val="20"/>
        </w:rPr>
        <w:t>water</w:t>
      </w:r>
      <w:r>
        <w:rPr>
          <w:rFonts w:ascii="Arial"/>
          <w:spacing w:val="-2"/>
          <w:sz w:val="20"/>
        </w:rPr>
        <w:t xml:space="preserve"> </w:t>
      </w:r>
      <w:r>
        <w:rPr>
          <w:rFonts w:ascii="Arial"/>
          <w:sz w:val="20"/>
        </w:rPr>
        <w:t>tank</w:t>
      </w:r>
      <w:r>
        <w:rPr>
          <w:rFonts w:ascii="Arial"/>
          <w:sz w:val="20"/>
        </w:rPr>
        <w:tab/>
        <w:t>Smoke</w:t>
      </w:r>
      <w:r>
        <w:rPr>
          <w:rFonts w:ascii="Arial"/>
          <w:spacing w:val="-1"/>
          <w:sz w:val="20"/>
        </w:rPr>
        <w:t xml:space="preserve"> </w:t>
      </w:r>
      <w:r>
        <w:rPr>
          <w:rFonts w:ascii="Arial"/>
          <w:sz w:val="20"/>
        </w:rPr>
        <w:t>ejector</w:t>
      </w:r>
    </w:p>
    <w:p w14:paraId="2A0E8FF4" w14:textId="77777777" w:rsidR="00AA76B0" w:rsidRDefault="00B07DBA">
      <w:pPr>
        <w:tabs>
          <w:tab w:val="left" w:pos="5179"/>
        </w:tabs>
        <w:ind w:left="1292" w:right="3609"/>
        <w:rPr>
          <w:rFonts w:ascii="Arial" w:hAnsi="Arial"/>
          <w:sz w:val="20"/>
        </w:rPr>
      </w:pPr>
      <w:r>
        <w:rPr>
          <w:rFonts w:ascii="Arial" w:hAnsi="Arial"/>
          <w:sz w:val="20"/>
        </w:rPr>
        <w:t>1000 GPM pump and</w:t>
      </w:r>
      <w:r>
        <w:rPr>
          <w:rFonts w:ascii="Arial" w:hAnsi="Arial"/>
          <w:spacing w:val="-6"/>
          <w:sz w:val="20"/>
        </w:rPr>
        <w:t xml:space="preserve"> </w:t>
      </w:r>
      <w:r>
        <w:rPr>
          <w:rFonts w:ascii="Arial" w:hAnsi="Arial"/>
          <w:sz w:val="20"/>
        </w:rPr>
        <w:t>roll</w:t>
      </w:r>
      <w:r>
        <w:rPr>
          <w:rFonts w:ascii="Arial" w:hAnsi="Arial"/>
          <w:spacing w:val="-3"/>
          <w:sz w:val="20"/>
        </w:rPr>
        <w:t xml:space="preserve"> </w:t>
      </w:r>
      <w:r>
        <w:rPr>
          <w:rFonts w:ascii="Arial" w:hAnsi="Arial"/>
          <w:sz w:val="20"/>
        </w:rPr>
        <w:t>capability</w:t>
      </w:r>
      <w:r>
        <w:rPr>
          <w:rFonts w:ascii="Arial" w:hAnsi="Arial"/>
          <w:sz w:val="20"/>
        </w:rPr>
        <w:tab/>
        <w:t>2- 12’X18’ salvage</w:t>
      </w:r>
      <w:r>
        <w:rPr>
          <w:rFonts w:ascii="Arial" w:hAnsi="Arial"/>
          <w:spacing w:val="-11"/>
          <w:sz w:val="20"/>
        </w:rPr>
        <w:t xml:space="preserve"> </w:t>
      </w:r>
      <w:r>
        <w:rPr>
          <w:rFonts w:ascii="Arial" w:hAnsi="Arial"/>
          <w:sz w:val="20"/>
        </w:rPr>
        <w:t>covers 1000' 3" or 2</w:t>
      </w:r>
      <w:r>
        <w:rPr>
          <w:rFonts w:ascii="Arial" w:hAnsi="Arial"/>
          <w:spacing w:val="-6"/>
          <w:sz w:val="20"/>
        </w:rPr>
        <w:t xml:space="preserve"> </w:t>
      </w:r>
      <w:r>
        <w:rPr>
          <w:rFonts w:ascii="Arial" w:hAnsi="Arial"/>
          <w:sz w:val="20"/>
        </w:rPr>
        <w:t>½”</w:t>
      </w:r>
      <w:r>
        <w:rPr>
          <w:rFonts w:ascii="Arial" w:hAnsi="Arial"/>
          <w:spacing w:val="-2"/>
          <w:sz w:val="20"/>
        </w:rPr>
        <w:t xml:space="preserve"> </w:t>
      </w:r>
      <w:r>
        <w:rPr>
          <w:rFonts w:ascii="Arial" w:hAnsi="Arial"/>
          <w:sz w:val="20"/>
        </w:rPr>
        <w:t>hose</w:t>
      </w:r>
      <w:r>
        <w:rPr>
          <w:rFonts w:ascii="Arial" w:hAnsi="Arial"/>
          <w:sz w:val="20"/>
        </w:rPr>
        <w:tab/>
        <w:t>Generator</w:t>
      </w:r>
    </w:p>
    <w:p w14:paraId="0BB53FD0" w14:textId="77777777" w:rsidR="00AA76B0" w:rsidRDefault="00B07DBA">
      <w:pPr>
        <w:tabs>
          <w:tab w:val="left" w:pos="5179"/>
        </w:tabs>
        <w:spacing w:before="1" w:line="229" w:lineRule="exact"/>
        <w:ind w:left="1292"/>
        <w:rPr>
          <w:rFonts w:ascii="Arial" w:hAnsi="Arial"/>
          <w:sz w:val="20"/>
        </w:rPr>
      </w:pPr>
      <w:r>
        <w:rPr>
          <w:rFonts w:ascii="Arial" w:hAnsi="Arial"/>
          <w:sz w:val="20"/>
        </w:rPr>
        <w:t>1000' 1¾”</w:t>
      </w:r>
      <w:r>
        <w:rPr>
          <w:rFonts w:ascii="Arial" w:hAnsi="Arial"/>
          <w:spacing w:val="-2"/>
          <w:sz w:val="20"/>
        </w:rPr>
        <w:t xml:space="preserve"> </w:t>
      </w:r>
      <w:r>
        <w:rPr>
          <w:rFonts w:ascii="Arial" w:hAnsi="Arial"/>
          <w:sz w:val="20"/>
        </w:rPr>
        <w:t>or1½”</w:t>
      </w:r>
      <w:r>
        <w:rPr>
          <w:rFonts w:ascii="Arial" w:hAnsi="Arial"/>
          <w:spacing w:val="-3"/>
          <w:sz w:val="20"/>
        </w:rPr>
        <w:t xml:space="preserve"> </w:t>
      </w:r>
      <w:r>
        <w:rPr>
          <w:rFonts w:ascii="Arial" w:hAnsi="Arial"/>
          <w:sz w:val="20"/>
        </w:rPr>
        <w:t>hose</w:t>
      </w:r>
      <w:r>
        <w:rPr>
          <w:rFonts w:ascii="Arial" w:hAnsi="Arial"/>
          <w:sz w:val="20"/>
        </w:rPr>
        <w:tab/>
        <w:t>telescoping flood lights</w:t>
      </w:r>
    </w:p>
    <w:p w14:paraId="435DBC92" w14:textId="77777777" w:rsidR="00AA76B0" w:rsidRDefault="00B07DBA">
      <w:pPr>
        <w:tabs>
          <w:tab w:val="left" w:pos="5179"/>
        </w:tabs>
        <w:spacing w:line="229" w:lineRule="exact"/>
        <w:ind w:left="1292"/>
        <w:rPr>
          <w:rFonts w:ascii="Arial"/>
          <w:sz w:val="20"/>
        </w:rPr>
      </w:pPr>
      <w:r>
        <w:rPr>
          <w:rFonts w:ascii="Arial"/>
          <w:sz w:val="20"/>
        </w:rPr>
        <w:t>800'</w:t>
      </w:r>
      <w:r>
        <w:rPr>
          <w:rFonts w:ascii="Arial"/>
          <w:spacing w:val="-2"/>
          <w:sz w:val="20"/>
        </w:rPr>
        <w:t xml:space="preserve"> </w:t>
      </w:r>
      <w:r>
        <w:rPr>
          <w:rFonts w:ascii="Arial"/>
          <w:sz w:val="20"/>
        </w:rPr>
        <w:t>I"</w:t>
      </w:r>
      <w:r>
        <w:rPr>
          <w:rFonts w:ascii="Arial"/>
          <w:spacing w:val="-3"/>
          <w:sz w:val="20"/>
        </w:rPr>
        <w:t xml:space="preserve"> </w:t>
      </w:r>
      <w:r>
        <w:rPr>
          <w:rFonts w:ascii="Arial"/>
          <w:sz w:val="20"/>
        </w:rPr>
        <w:t>hose</w:t>
      </w:r>
      <w:r>
        <w:rPr>
          <w:rFonts w:ascii="Arial"/>
          <w:sz w:val="20"/>
        </w:rPr>
        <w:tab/>
        <w:t>Portable</w:t>
      </w:r>
      <w:r>
        <w:rPr>
          <w:rFonts w:ascii="Arial"/>
          <w:spacing w:val="1"/>
          <w:sz w:val="20"/>
        </w:rPr>
        <w:t xml:space="preserve"> </w:t>
      </w:r>
      <w:r>
        <w:rPr>
          <w:rFonts w:ascii="Arial"/>
          <w:sz w:val="20"/>
        </w:rPr>
        <w:t>Pump</w:t>
      </w:r>
    </w:p>
    <w:p w14:paraId="7E17F4BE" w14:textId="77777777" w:rsidR="00AA76B0" w:rsidRDefault="00B07DBA">
      <w:pPr>
        <w:tabs>
          <w:tab w:val="left" w:pos="5179"/>
        </w:tabs>
        <w:spacing w:before="1"/>
        <w:ind w:left="1292"/>
        <w:rPr>
          <w:rFonts w:ascii="Arial"/>
          <w:sz w:val="20"/>
        </w:rPr>
      </w:pPr>
      <w:r>
        <w:rPr>
          <w:rFonts w:ascii="Arial"/>
          <w:sz w:val="20"/>
        </w:rPr>
        <w:t>150' 3/4"</w:t>
      </w:r>
      <w:r>
        <w:rPr>
          <w:rFonts w:ascii="Arial"/>
          <w:spacing w:val="-5"/>
          <w:sz w:val="20"/>
        </w:rPr>
        <w:t xml:space="preserve"> </w:t>
      </w:r>
      <w:r>
        <w:rPr>
          <w:rFonts w:ascii="Arial"/>
          <w:sz w:val="20"/>
        </w:rPr>
        <w:t>booster</w:t>
      </w:r>
      <w:r>
        <w:rPr>
          <w:rFonts w:ascii="Arial"/>
          <w:spacing w:val="-1"/>
          <w:sz w:val="20"/>
        </w:rPr>
        <w:t xml:space="preserve"> </w:t>
      </w:r>
      <w:r>
        <w:rPr>
          <w:rFonts w:ascii="Arial"/>
          <w:sz w:val="20"/>
        </w:rPr>
        <w:t>line</w:t>
      </w:r>
      <w:r>
        <w:rPr>
          <w:rFonts w:ascii="Arial"/>
          <w:sz w:val="20"/>
        </w:rPr>
        <w:tab/>
        <w:t>24' Extension</w:t>
      </w:r>
      <w:r>
        <w:rPr>
          <w:rFonts w:ascii="Arial"/>
          <w:spacing w:val="-3"/>
          <w:sz w:val="20"/>
        </w:rPr>
        <w:t xml:space="preserve"> </w:t>
      </w:r>
      <w:r>
        <w:rPr>
          <w:rFonts w:ascii="Arial"/>
          <w:sz w:val="20"/>
        </w:rPr>
        <w:t>Ladder</w:t>
      </w:r>
    </w:p>
    <w:p w14:paraId="781516B4" w14:textId="77777777" w:rsidR="00AA76B0" w:rsidRDefault="00B07DBA">
      <w:pPr>
        <w:tabs>
          <w:tab w:val="left" w:pos="5179"/>
        </w:tabs>
        <w:ind w:left="1292"/>
        <w:rPr>
          <w:rFonts w:ascii="Arial" w:hAnsi="Arial"/>
          <w:sz w:val="20"/>
        </w:rPr>
      </w:pPr>
      <w:r>
        <w:rPr>
          <w:rFonts w:ascii="Arial" w:hAnsi="Arial"/>
          <w:sz w:val="20"/>
        </w:rPr>
        <w:t>4-SCBAs</w:t>
      </w:r>
      <w:r>
        <w:rPr>
          <w:rFonts w:ascii="Arial" w:hAnsi="Arial"/>
          <w:sz w:val="20"/>
        </w:rPr>
        <w:tab/>
        <w:t>10’ Attic</w:t>
      </w:r>
      <w:r>
        <w:rPr>
          <w:rFonts w:ascii="Arial" w:hAnsi="Arial"/>
          <w:spacing w:val="-7"/>
          <w:sz w:val="20"/>
        </w:rPr>
        <w:t xml:space="preserve"> </w:t>
      </w:r>
      <w:r>
        <w:rPr>
          <w:rFonts w:ascii="Arial" w:hAnsi="Arial"/>
          <w:sz w:val="20"/>
        </w:rPr>
        <w:t>ladder</w:t>
      </w:r>
    </w:p>
    <w:p w14:paraId="5C14F6FE" w14:textId="77777777" w:rsidR="00AA76B0" w:rsidRDefault="00B07DBA">
      <w:pPr>
        <w:tabs>
          <w:tab w:val="left" w:pos="5179"/>
        </w:tabs>
        <w:spacing w:before="1"/>
        <w:ind w:left="1292"/>
        <w:rPr>
          <w:rFonts w:ascii="Arial" w:hAnsi="Arial"/>
          <w:sz w:val="20"/>
        </w:rPr>
      </w:pPr>
      <w:r>
        <w:rPr>
          <w:rFonts w:ascii="Arial" w:hAnsi="Arial"/>
          <w:sz w:val="20"/>
        </w:rPr>
        <w:t>Foam system w/ 20</w:t>
      </w:r>
      <w:r>
        <w:rPr>
          <w:rFonts w:ascii="Arial" w:hAnsi="Arial"/>
          <w:spacing w:val="-1"/>
          <w:sz w:val="20"/>
        </w:rPr>
        <w:t xml:space="preserve"> </w:t>
      </w:r>
      <w:r>
        <w:rPr>
          <w:rFonts w:ascii="Arial" w:hAnsi="Arial"/>
          <w:sz w:val="20"/>
        </w:rPr>
        <w:t>gal.</w:t>
      </w:r>
      <w:r>
        <w:rPr>
          <w:rFonts w:ascii="Arial" w:hAnsi="Arial"/>
          <w:spacing w:val="-3"/>
          <w:sz w:val="20"/>
        </w:rPr>
        <w:t xml:space="preserve"> </w:t>
      </w:r>
      <w:r>
        <w:rPr>
          <w:rFonts w:ascii="Arial" w:hAnsi="Arial"/>
          <w:sz w:val="20"/>
        </w:rPr>
        <w:t>tank</w:t>
      </w:r>
      <w:r>
        <w:rPr>
          <w:rFonts w:ascii="Arial" w:hAnsi="Arial"/>
          <w:sz w:val="20"/>
        </w:rPr>
        <w:tab/>
        <w:t>14’ Roof</w:t>
      </w:r>
      <w:r>
        <w:rPr>
          <w:rFonts w:ascii="Arial" w:hAnsi="Arial"/>
          <w:spacing w:val="-10"/>
          <w:sz w:val="20"/>
        </w:rPr>
        <w:t xml:space="preserve"> </w:t>
      </w:r>
      <w:r>
        <w:rPr>
          <w:rFonts w:ascii="Arial" w:hAnsi="Arial"/>
          <w:sz w:val="20"/>
        </w:rPr>
        <w:t>ladder</w:t>
      </w:r>
    </w:p>
    <w:p w14:paraId="2B545500" w14:textId="77777777" w:rsidR="00AA76B0" w:rsidRDefault="00B07DBA">
      <w:pPr>
        <w:tabs>
          <w:tab w:val="left" w:pos="5179"/>
        </w:tabs>
        <w:ind w:left="1292"/>
        <w:rPr>
          <w:rFonts w:ascii="Arial"/>
          <w:sz w:val="20"/>
        </w:rPr>
      </w:pPr>
      <w:r>
        <w:rPr>
          <w:rFonts w:ascii="Arial"/>
          <w:sz w:val="20"/>
        </w:rPr>
        <w:t>2-</w:t>
      </w:r>
      <w:r>
        <w:rPr>
          <w:rFonts w:ascii="Arial"/>
          <w:spacing w:val="-1"/>
          <w:sz w:val="20"/>
        </w:rPr>
        <w:t xml:space="preserve"> </w:t>
      </w:r>
      <w:r>
        <w:rPr>
          <w:rFonts w:ascii="Arial"/>
          <w:sz w:val="20"/>
        </w:rPr>
        <w:t>Pulaski</w:t>
      </w:r>
      <w:r>
        <w:rPr>
          <w:rFonts w:ascii="Arial"/>
          <w:sz w:val="20"/>
        </w:rPr>
        <w:tab/>
        <w:t>2- McCleod</w:t>
      </w:r>
    </w:p>
    <w:p w14:paraId="5D4DBBF6" w14:textId="77777777" w:rsidR="00AA76B0" w:rsidRDefault="00B07DBA">
      <w:pPr>
        <w:tabs>
          <w:tab w:val="left" w:pos="5179"/>
        </w:tabs>
        <w:spacing w:line="229" w:lineRule="exact"/>
        <w:ind w:left="1292"/>
        <w:rPr>
          <w:rFonts w:ascii="Arial"/>
          <w:sz w:val="20"/>
        </w:rPr>
      </w:pPr>
      <w:r>
        <w:rPr>
          <w:rFonts w:ascii="Arial"/>
          <w:sz w:val="20"/>
        </w:rPr>
        <w:t>2-</w:t>
      </w:r>
      <w:r>
        <w:rPr>
          <w:rFonts w:ascii="Arial"/>
          <w:spacing w:val="-1"/>
          <w:sz w:val="20"/>
        </w:rPr>
        <w:t xml:space="preserve"> </w:t>
      </w:r>
      <w:r>
        <w:rPr>
          <w:rFonts w:ascii="Arial"/>
          <w:sz w:val="20"/>
        </w:rPr>
        <w:t>SHRP</w:t>
      </w:r>
      <w:r>
        <w:rPr>
          <w:rFonts w:ascii="Arial"/>
          <w:sz w:val="20"/>
        </w:rPr>
        <w:tab/>
        <w:t>1-</w:t>
      </w:r>
      <w:r>
        <w:rPr>
          <w:rFonts w:ascii="Arial"/>
          <w:spacing w:val="-1"/>
          <w:sz w:val="20"/>
        </w:rPr>
        <w:t xml:space="preserve"> </w:t>
      </w:r>
      <w:r>
        <w:rPr>
          <w:rFonts w:ascii="Arial"/>
          <w:sz w:val="20"/>
        </w:rPr>
        <w:t>Chainsaw</w:t>
      </w:r>
    </w:p>
    <w:p w14:paraId="0A30B9D7" w14:textId="77777777" w:rsidR="00AA76B0" w:rsidRDefault="00B07DBA">
      <w:pPr>
        <w:tabs>
          <w:tab w:val="left" w:pos="5179"/>
        </w:tabs>
        <w:spacing w:line="229" w:lineRule="exact"/>
        <w:ind w:left="1292"/>
        <w:rPr>
          <w:rFonts w:ascii="Arial"/>
          <w:sz w:val="20"/>
        </w:rPr>
      </w:pPr>
      <w:r>
        <w:rPr>
          <w:rFonts w:ascii="Arial"/>
          <w:sz w:val="20"/>
        </w:rPr>
        <w:t>1-Bolt</w:t>
      </w:r>
      <w:r>
        <w:rPr>
          <w:rFonts w:ascii="Arial"/>
          <w:spacing w:val="-3"/>
          <w:sz w:val="20"/>
        </w:rPr>
        <w:t xml:space="preserve"> </w:t>
      </w:r>
      <w:r>
        <w:rPr>
          <w:rFonts w:ascii="Arial"/>
          <w:sz w:val="20"/>
        </w:rPr>
        <w:t>cutter</w:t>
      </w:r>
      <w:r>
        <w:rPr>
          <w:rFonts w:ascii="Arial"/>
          <w:sz w:val="20"/>
        </w:rPr>
        <w:tab/>
        <w:t>2- Handheld</w:t>
      </w:r>
      <w:r>
        <w:rPr>
          <w:rFonts w:ascii="Arial"/>
          <w:spacing w:val="1"/>
          <w:sz w:val="20"/>
        </w:rPr>
        <w:t xml:space="preserve"> </w:t>
      </w:r>
      <w:r>
        <w:rPr>
          <w:rFonts w:ascii="Arial"/>
          <w:sz w:val="20"/>
        </w:rPr>
        <w:t>lanterns/flashlights</w:t>
      </w:r>
    </w:p>
    <w:p w14:paraId="0A562F0C" w14:textId="77777777" w:rsidR="00AA76B0" w:rsidRDefault="00B07DBA">
      <w:pPr>
        <w:tabs>
          <w:tab w:val="left" w:pos="5179"/>
        </w:tabs>
        <w:spacing w:before="1"/>
        <w:ind w:left="1292"/>
        <w:rPr>
          <w:rFonts w:ascii="Arial" w:hAnsi="Arial"/>
          <w:sz w:val="20"/>
        </w:rPr>
      </w:pPr>
      <w:r>
        <w:rPr>
          <w:rFonts w:ascii="Arial" w:hAnsi="Arial"/>
          <w:sz w:val="20"/>
        </w:rPr>
        <w:t>1- 3”</w:t>
      </w:r>
      <w:r>
        <w:rPr>
          <w:rFonts w:ascii="Arial" w:hAnsi="Arial"/>
          <w:spacing w:val="-2"/>
          <w:sz w:val="20"/>
        </w:rPr>
        <w:t xml:space="preserve"> </w:t>
      </w:r>
      <w:r>
        <w:rPr>
          <w:rFonts w:ascii="Arial" w:hAnsi="Arial"/>
          <w:sz w:val="20"/>
        </w:rPr>
        <w:t>hose</w:t>
      </w:r>
      <w:r>
        <w:rPr>
          <w:rFonts w:ascii="Arial" w:hAnsi="Arial"/>
          <w:spacing w:val="-2"/>
          <w:sz w:val="20"/>
        </w:rPr>
        <w:t xml:space="preserve"> </w:t>
      </w:r>
      <w:r>
        <w:rPr>
          <w:rFonts w:ascii="Arial" w:hAnsi="Arial"/>
          <w:sz w:val="20"/>
        </w:rPr>
        <w:t>clamp</w:t>
      </w:r>
      <w:r>
        <w:rPr>
          <w:rFonts w:ascii="Arial" w:hAnsi="Arial"/>
          <w:sz w:val="20"/>
        </w:rPr>
        <w:tab/>
        <w:t>1- 2 ½” gate</w:t>
      </w:r>
      <w:r>
        <w:rPr>
          <w:rFonts w:ascii="Arial" w:hAnsi="Arial"/>
          <w:spacing w:val="1"/>
          <w:sz w:val="20"/>
        </w:rPr>
        <w:t xml:space="preserve"> </w:t>
      </w:r>
      <w:r>
        <w:rPr>
          <w:rFonts w:ascii="Arial" w:hAnsi="Arial"/>
          <w:sz w:val="20"/>
        </w:rPr>
        <w:t>valve</w:t>
      </w:r>
    </w:p>
    <w:p w14:paraId="27578CD8" w14:textId="77777777" w:rsidR="00AA76B0" w:rsidRDefault="00B07DBA">
      <w:pPr>
        <w:tabs>
          <w:tab w:val="left" w:pos="5179"/>
        </w:tabs>
        <w:ind w:left="1292" w:right="3528"/>
        <w:rPr>
          <w:rFonts w:ascii="Arial" w:hAnsi="Arial"/>
          <w:sz w:val="20"/>
        </w:rPr>
      </w:pPr>
      <w:r>
        <w:rPr>
          <w:rFonts w:ascii="Arial" w:hAnsi="Arial"/>
          <w:sz w:val="20"/>
        </w:rPr>
        <w:t>1- 2 ½”X 1 ½”X 1 ½”</w:t>
      </w:r>
      <w:r>
        <w:rPr>
          <w:rFonts w:ascii="Arial" w:hAnsi="Arial"/>
          <w:spacing w:val="-9"/>
          <w:sz w:val="20"/>
        </w:rPr>
        <w:t xml:space="preserve"> </w:t>
      </w:r>
      <w:r>
        <w:rPr>
          <w:rFonts w:ascii="Arial" w:hAnsi="Arial"/>
          <w:sz w:val="20"/>
        </w:rPr>
        <w:t>gated</w:t>
      </w:r>
      <w:r>
        <w:rPr>
          <w:rFonts w:ascii="Arial" w:hAnsi="Arial"/>
          <w:spacing w:val="-1"/>
          <w:sz w:val="20"/>
        </w:rPr>
        <w:t xml:space="preserve"> </w:t>
      </w:r>
      <w:r>
        <w:rPr>
          <w:rFonts w:ascii="Arial" w:hAnsi="Arial"/>
          <w:sz w:val="20"/>
        </w:rPr>
        <w:t>wye</w:t>
      </w:r>
      <w:r>
        <w:rPr>
          <w:rFonts w:ascii="Arial" w:hAnsi="Arial"/>
          <w:sz w:val="20"/>
        </w:rPr>
        <w:tab/>
        <w:t>1- 2 ½” clappered siamese 1- 2-½” nozzle</w:t>
      </w:r>
      <w:r>
        <w:rPr>
          <w:rFonts w:ascii="Arial" w:hAnsi="Arial"/>
          <w:spacing w:val="-4"/>
          <w:sz w:val="20"/>
        </w:rPr>
        <w:t xml:space="preserve"> </w:t>
      </w:r>
      <w:r>
        <w:rPr>
          <w:rFonts w:ascii="Arial" w:hAnsi="Arial"/>
          <w:sz w:val="20"/>
        </w:rPr>
        <w:t>w/</w:t>
      </w:r>
      <w:r>
        <w:rPr>
          <w:rFonts w:ascii="Arial" w:hAnsi="Arial"/>
          <w:spacing w:val="-3"/>
          <w:sz w:val="20"/>
        </w:rPr>
        <w:t xml:space="preserve"> </w:t>
      </w:r>
      <w:r>
        <w:rPr>
          <w:rFonts w:ascii="Arial" w:hAnsi="Arial"/>
          <w:sz w:val="20"/>
        </w:rPr>
        <w:t>shutoff</w:t>
      </w:r>
      <w:r>
        <w:rPr>
          <w:rFonts w:ascii="Arial" w:hAnsi="Arial"/>
          <w:sz w:val="20"/>
        </w:rPr>
        <w:tab/>
        <w:t>4- 1 ½” nozzle w/</w:t>
      </w:r>
      <w:r>
        <w:rPr>
          <w:rFonts w:ascii="Arial" w:hAnsi="Arial"/>
          <w:spacing w:val="-5"/>
          <w:sz w:val="20"/>
        </w:rPr>
        <w:t xml:space="preserve"> </w:t>
      </w:r>
      <w:r>
        <w:rPr>
          <w:rFonts w:ascii="Arial" w:hAnsi="Arial"/>
          <w:sz w:val="20"/>
        </w:rPr>
        <w:t>shutoff</w:t>
      </w:r>
    </w:p>
    <w:p w14:paraId="64C2F7C2" w14:textId="77777777" w:rsidR="00AA76B0" w:rsidRPr="00571A8E" w:rsidRDefault="00B07DBA" w:rsidP="00571A8E">
      <w:pPr>
        <w:tabs>
          <w:tab w:val="left" w:pos="5179"/>
        </w:tabs>
        <w:ind w:left="1292"/>
        <w:rPr>
          <w:rFonts w:ascii="Arial"/>
          <w:sz w:val="20"/>
        </w:rPr>
      </w:pPr>
      <w:r>
        <w:rPr>
          <w:rFonts w:ascii="Arial" w:hAnsi="Arial"/>
          <w:sz w:val="20"/>
        </w:rPr>
        <w:t>1- 2 ½” playpipe w/ shutoff</w:t>
      </w:r>
      <w:r w:rsidR="00571A8E">
        <w:rPr>
          <w:rFonts w:ascii="Arial" w:hAnsi="Arial"/>
          <w:sz w:val="20"/>
        </w:rPr>
        <w:tab/>
      </w:r>
      <w:r w:rsidR="00571A8E">
        <w:rPr>
          <w:rFonts w:ascii="Arial"/>
          <w:sz w:val="20"/>
        </w:rPr>
        <w:t>Complete extrication/rescue tool</w:t>
      </w:r>
    </w:p>
    <w:p w14:paraId="26A7BDA5" w14:textId="77777777" w:rsidR="00AA76B0" w:rsidRDefault="00B07DBA">
      <w:pPr>
        <w:tabs>
          <w:tab w:val="left" w:pos="5179"/>
        </w:tabs>
        <w:spacing w:before="1"/>
        <w:ind w:left="1292"/>
        <w:rPr>
          <w:rFonts w:ascii="Arial"/>
          <w:sz w:val="20"/>
        </w:rPr>
      </w:pPr>
      <w:r>
        <w:rPr>
          <w:rFonts w:ascii="Arial"/>
          <w:sz w:val="20"/>
        </w:rPr>
        <w:t>1-</w:t>
      </w:r>
      <w:r>
        <w:rPr>
          <w:rFonts w:ascii="Arial"/>
          <w:spacing w:val="-3"/>
          <w:sz w:val="20"/>
        </w:rPr>
        <w:t xml:space="preserve"> </w:t>
      </w:r>
      <w:r>
        <w:rPr>
          <w:rFonts w:ascii="Arial"/>
          <w:sz w:val="20"/>
        </w:rPr>
        <w:t>mobile</w:t>
      </w:r>
      <w:r>
        <w:rPr>
          <w:rFonts w:ascii="Arial"/>
          <w:spacing w:val="-3"/>
          <w:sz w:val="20"/>
        </w:rPr>
        <w:t xml:space="preserve"> </w:t>
      </w:r>
      <w:r>
        <w:rPr>
          <w:rFonts w:ascii="Arial"/>
          <w:sz w:val="20"/>
        </w:rPr>
        <w:t>radio</w:t>
      </w:r>
      <w:r>
        <w:rPr>
          <w:rFonts w:ascii="Arial"/>
          <w:sz w:val="20"/>
        </w:rPr>
        <w:tab/>
        <w:t>2- portable</w:t>
      </w:r>
      <w:r>
        <w:rPr>
          <w:rFonts w:ascii="Arial"/>
          <w:spacing w:val="1"/>
          <w:sz w:val="20"/>
        </w:rPr>
        <w:t xml:space="preserve"> </w:t>
      </w:r>
      <w:r>
        <w:rPr>
          <w:rFonts w:ascii="Arial"/>
          <w:sz w:val="20"/>
        </w:rPr>
        <w:t>radios</w:t>
      </w:r>
    </w:p>
    <w:p w14:paraId="0C233990" w14:textId="3F779E3E" w:rsidR="00571A8E" w:rsidRDefault="00571A8E" w:rsidP="00571A8E">
      <w:pPr>
        <w:ind w:left="720" w:firstLine="572"/>
        <w:rPr>
          <w:rFonts w:ascii="Arial"/>
          <w:sz w:val="20"/>
        </w:rPr>
        <w:sectPr w:rsidR="00571A8E">
          <w:headerReference w:type="even" r:id="rId44"/>
          <w:headerReference w:type="default" r:id="rId45"/>
          <w:footerReference w:type="default" r:id="rId46"/>
          <w:headerReference w:type="first" r:id="rId47"/>
          <w:pgSz w:w="12240" w:h="15840"/>
          <w:pgMar w:top="980" w:right="580" w:bottom="940" w:left="580" w:header="722" w:footer="748" w:gutter="0"/>
          <w:cols w:space="720"/>
        </w:sectPr>
      </w:pPr>
      <w:r>
        <w:rPr>
          <w:rFonts w:ascii="Arial"/>
          <w:sz w:val="20"/>
        </w:rPr>
        <w:t>Rescue Rope Equipment Complete Set</w:t>
      </w:r>
      <w:r w:rsidR="00A82184">
        <w:rPr>
          <w:rFonts w:ascii="Arial"/>
          <w:sz w:val="20"/>
        </w:rPr>
        <w:tab/>
        <w:t xml:space="preserve">   Complete extrication/rescue tool</w:t>
      </w:r>
    </w:p>
    <w:p w14:paraId="3E63FBE4" w14:textId="77777777" w:rsidR="00AA76B0" w:rsidRDefault="00AA76B0">
      <w:pPr>
        <w:pStyle w:val="BodyText"/>
        <w:rPr>
          <w:rFonts w:ascii="Arial"/>
          <w:sz w:val="20"/>
        </w:rPr>
      </w:pPr>
    </w:p>
    <w:p w14:paraId="1CC3249C" w14:textId="77777777" w:rsidR="00AA76B0" w:rsidRDefault="00AA76B0">
      <w:pPr>
        <w:pStyle w:val="BodyText"/>
        <w:rPr>
          <w:rFonts w:ascii="Arial"/>
          <w:sz w:val="20"/>
        </w:rPr>
      </w:pPr>
    </w:p>
    <w:p w14:paraId="056032CB" w14:textId="77777777" w:rsidR="00AA76B0" w:rsidRDefault="00AA76B0">
      <w:pPr>
        <w:pStyle w:val="BodyText"/>
        <w:rPr>
          <w:rFonts w:ascii="Arial"/>
          <w:sz w:val="20"/>
        </w:rPr>
      </w:pPr>
    </w:p>
    <w:p w14:paraId="5689391C" w14:textId="77777777" w:rsidR="00AA76B0" w:rsidRDefault="00AA76B0">
      <w:pPr>
        <w:pStyle w:val="BodyText"/>
        <w:rPr>
          <w:rFonts w:ascii="Arial"/>
          <w:sz w:val="20"/>
        </w:rPr>
      </w:pPr>
    </w:p>
    <w:p w14:paraId="6960DD2F" w14:textId="77777777" w:rsidR="00AA76B0" w:rsidRDefault="00AA76B0">
      <w:pPr>
        <w:pStyle w:val="BodyText"/>
        <w:rPr>
          <w:rFonts w:ascii="Arial"/>
          <w:sz w:val="20"/>
        </w:rPr>
      </w:pPr>
    </w:p>
    <w:p w14:paraId="44123123" w14:textId="77777777" w:rsidR="00AA76B0" w:rsidRDefault="00AA76B0">
      <w:pPr>
        <w:pStyle w:val="BodyText"/>
        <w:rPr>
          <w:rFonts w:ascii="Arial"/>
          <w:sz w:val="20"/>
        </w:rPr>
      </w:pPr>
    </w:p>
    <w:p w14:paraId="08F3D61F" w14:textId="77777777" w:rsidR="00AA76B0" w:rsidRDefault="00AA76B0">
      <w:pPr>
        <w:pStyle w:val="BodyText"/>
        <w:rPr>
          <w:rFonts w:ascii="Arial"/>
          <w:sz w:val="20"/>
        </w:rPr>
      </w:pPr>
    </w:p>
    <w:p w14:paraId="0D6A24E7" w14:textId="77777777" w:rsidR="00AA76B0" w:rsidRDefault="00B07DBA">
      <w:pPr>
        <w:spacing w:before="100"/>
        <w:ind w:left="140"/>
        <w:rPr>
          <w:rFonts w:ascii="Cambria"/>
          <w:b/>
          <w:sz w:val="26"/>
        </w:rPr>
      </w:pPr>
      <w:bookmarkStart w:id="41" w:name="_bookmark42"/>
      <w:bookmarkEnd w:id="41"/>
      <w:r>
        <w:rPr>
          <w:rFonts w:ascii="Cambria"/>
          <w:b/>
          <w:sz w:val="26"/>
        </w:rPr>
        <w:t>Water Tender</w:t>
      </w:r>
    </w:p>
    <w:p w14:paraId="3C1669E4" w14:textId="77777777" w:rsidR="00AA76B0" w:rsidRDefault="00AA76B0">
      <w:pPr>
        <w:pStyle w:val="BodyText"/>
        <w:spacing w:before="1"/>
        <w:rPr>
          <w:rFonts w:ascii="Cambria"/>
          <w:b/>
          <w:sz w:val="44"/>
        </w:rPr>
      </w:pPr>
    </w:p>
    <w:p w14:paraId="42E91D9B" w14:textId="77777777" w:rsidR="00AA76B0" w:rsidRDefault="00B07DBA">
      <w:pPr>
        <w:tabs>
          <w:tab w:val="left" w:pos="5179"/>
        </w:tabs>
        <w:spacing w:before="1"/>
        <w:ind w:left="1292" w:right="4077"/>
        <w:rPr>
          <w:rFonts w:ascii="Arial"/>
          <w:sz w:val="20"/>
        </w:rPr>
      </w:pPr>
      <w:r>
        <w:rPr>
          <w:rFonts w:ascii="Arial"/>
          <w:sz w:val="20"/>
        </w:rPr>
        <w:t>1800 or 3000 Gallons</w:t>
      </w:r>
      <w:r>
        <w:rPr>
          <w:rFonts w:ascii="Arial"/>
          <w:spacing w:val="-7"/>
          <w:sz w:val="20"/>
        </w:rPr>
        <w:t xml:space="preserve"> </w:t>
      </w:r>
      <w:r>
        <w:rPr>
          <w:rFonts w:ascii="Arial"/>
          <w:sz w:val="20"/>
        </w:rPr>
        <w:t>water</w:t>
      </w:r>
      <w:r>
        <w:rPr>
          <w:rFonts w:ascii="Arial"/>
          <w:spacing w:val="-2"/>
          <w:sz w:val="20"/>
        </w:rPr>
        <w:t xml:space="preserve"> </w:t>
      </w:r>
      <w:r>
        <w:rPr>
          <w:rFonts w:ascii="Arial"/>
          <w:sz w:val="20"/>
        </w:rPr>
        <w:t>tank</w:t>
      </w:r>
      <w:r>
        <w:rPr>
          <w:rFonts w:ascii="Arial"/>
          <w:sz w:val="20"/>
        </w:rPr>
        <w:tab/>
        <w:t>Portable folding</w:t>
      </w:r>
      <w:r>
        <w:rPr>
          <w:rFonts w:ascii="Arial"/>
          <w:spacing w:val="-12"/>
          <w:sz w:val="20"/>
        </w:rPr>
        <w:t xml:space="preserve"> </w:t>
      </w:r>
      <w:r>
        <w:rPr>
          <w:rFonts w:ascii="Arial"/>
          <w:sz w:val="20"/>
        </w:rPr>
        <w:t>tank 500 GPM pump and</w:t>
      </w:r>
      <w:r>
        <w:rPr>
          <w:rFonts w:ascii="Arial"/>
          <w:spacing w:val="-7"/>
          <w:sz w:val="20"/>
        </w:rPr>
        <w:t xml:space="preserve"> </w:t>
      </w:r>
      <w:r>
        <w:rPr>
          <w:rFonts w:ascii="Arial"/>
          <w:sz w:val="20"/>
        </w:rPr>
        <w:t>roll</w:t>
      </w:r>
      <w:r>
        <w:rPr>
          <w:rFonts w:ascii="Arial"/>
          <w:spacing w:val="-3"/>
          <w:sz w:val="20"/>
        </w:rPr>
        <w:t xml:space="preserve"> </w:t>
      </w:r>
      <w:r>
        <w:rPr>
          <w:rFonts w:ascii="Arial"/>
          <w:sz w:val="20"/>
        </w:rPr>
        <w:t>capability</w:t>
      </w:r>
      <w:r>
        <w:rPr>
          <w:rFonts w:ascii="Arial"/>
          <w:sz w:val="20"/>
        </w:rPr>
        <w:tab/>
        <w:t>Foam</w:t>
      </w:r>
      <w:r>
        <w:rPr>
          <w:rFonts w:ascii="Arial"/>
          <w:spacing w:val="3"/>
          <w:sz w:val="20"/>
        </w:rPr>
        <w:t xml:space="preserve"> </w:t>
      </w:r>
      <w:r>
        <w:rPr>
          <w:rFonts w:ascii="Arial"/>
          <w:sz w:val="20"/>
        </w:rPr>
        <w:t>system</w:t>
      </w:r>
    </w:p>
    <w:p w14:paraId="04218B9E" w14:textId="77777777" w:rsidR="00AA76B0" w:rsidRDefault="00B07DBA">
      <w:pPr>
        <w:tabs>
          <w:tab w:val="left" w:pos="5179"/>
        </w:tabs>
        <w:spacing w:line="228" w:lineRule="exact"/>
        <w:ind w:left="1292"/>
        <w:rPr>
          <w:rFonts w:ascii="Arial" w:hAnsi="Arial"/>
          <w:sz w:val="20"/>
        </w:rPr>
      </w:pPr>
      <w:r>
        <w:rPr>
          <w:rFonts w:ascii="Arial" w:hAnsi="Arial"/>
          <w:sz w:val="20"/>
        </w:rPr>
        <w:t>500’ 2 ½ or</w:t>
      </w:r>
      <w:r>
        <w:rPr>
          <w:rFonts w:ascii="Arial" w:hAnsi="Arial"/>
          <w:spacing w:val="-8"/>
          <w:sz w:val="20"/>
        </w:rPr>
        <w:t xml:space="preserve"> </w:t>
      </w:r>
      <w:r>
        <w:rPr>
          <w:rFonts w:ascii="Arial" w:hAnsi="Arial"/>
          <w:sz w:val="20"/>
        </w:rPr>
        <w:t>3”</w:t>
      </w:r>
      <w:r>
        <w:rPr>
          <w:rFonts w:ascii="Arial" w:hAnsi="Arial"/>
          <w:spacing w:val="1"/>
          <w:sz w:val="20"/>
        </w:rPr>
        <w:t xml:space="preserve"> </w:t>
      </w:r>
      <w:r>
        <w:rPr>
          <w:rFonts w:ascii="Arial" w:hAnsi="Arial"/>
          <w:sz w:val="20"/>
        </w:rPr>
        <w:t>hose</w:t>
      </w:r>
      <w:r>
        <w:rPr>
          <w:rFonts w:ascii="Arial" w:hAnsi="Arial"/>
          <w:sz w:val="20"/>
        </w:rPr>
        <w:tab/>
        <w:t>Portable</w:t>
      </w:r>
      <w:r>
        <w:rPr>
          <w:rFonts w:ascii="Arial" w:hAnsi="Arial"/>
          <w:spacing w:val="1"/>
          <w:sz w:val="20"/>
        </w:rPr>
        <w:t xml:space="preserve"> </w:t>
      </w:r>
      <w:r>
        <w:rPr>
          <w:rFonts w:ascii="Arial" w:hAnsi="Arial"/>
          <w:sz w:val="20"/>
        </w:rPr>
        <w:t>pump</w:t>
      </w:r>
    </w:p>
    <w:p w14:paraId="15F5EABE" w14:textId="77777777" w:rsidR="00AA76B0" w:rsidRDefault="00B07DBA">
      <w:pPr>
        <w:tabs>
          <w:tab w:val="left" w:pos="5179"/>
        </w:tabs>
        <w:ind w:left="1292"/>
        <w:rPr>
          <w:rFonts w:ascii="Arial" w:hAnsi="Arial"/>
          <w:sz w:val="20"/>
        </w:rPr>
      </w:pPr>
      <w:r>
        <w:rPr>
          <w:rFonts w:ascii="Arial" w:hAnsi="Arial"/>
          <w:sz w:val="20"/>
        </w:rPr>
        <w:t>400’ 1 ¾” or 1</w:t>
      </w:r>
      <w:r>
        <w:rPr>
          <w:rFonts w:ascii="Arial" w:hAnsi="Arial"/>
          <w:spacing w:val="-5"/>
          <w:sz w:val="20"/>
        </w:rPr>
        <w:t xml:space="preserve"> </w:t>
      </w:r>
      <w:r>
        <w:rPr>
          <w:rFonts w:ascii="Arial" w:hAnsi="Arial"/>
          <w:sz w:val="20"/>
        </w:rPr>
        <w:t>½”</w:t>
      </w:r>
      <w:r>
        <w:rPr>
          <w:rFonts w:ascii="Arial" w:hAnsi="Arial"/>
          <w:spacing w:val="-1"/>
          <w:sz w:val="20"/>
        </w:rPr>
        <w:t xml:space="preserve"> </w:t>
      </w:r>
      <w:r>
        <w:rPr>
          <w:rFonts w:ascii="Arial" w:hAnsi="Arial"/>
          <w:sz w:val="20"/>
        </w:rPr>
        <w:t>hose</w:t>
      </w:r>
      <w:r>
        <w:rPr>
          <w:rFonts w:ascii="Arial" w:hAnsi="Arial"/>
          <w:sz w:val="20"/>
        </w:rPr>
        <w:tab/>
        <w:t>2-SCBA's</w:t>
      </w:r>
    </w:p>
    <w:p w14:paraId="163B334C" w14:textId="77777777" w:rsidR="00AA76B0" w:rsidRDefault="00B07DBA">
      <w:pPr>
        <w:tabs>
          <w:tab w:val="left" w:pos="5179"/>
        </w:tabs>
        <w:spacing w:before="1"/>
        <w:ind w:left="1292"/>
        <w:rPr>
          <w:rFonts w:ascii="Arial"/>
          <w:sz w:val="20"/>
        </w:rPr>
      </w:pPr>
      <w:r>
        <w:rPr>
          <w:rFonts w:ascii="Arial"/>
          <w:sz w:val="20"/>
        </w:rPr>
        <w:t>350</w:t>
      </w:r>
      <w:r>
        <w:rPr>
          <w:rFonts w:ascii="Arial"/>
          <w:spacing w:val="-2"/>
          <w:sz w:val="20"/>
        </w:rPr>
        <w:t xml:space="preserve"> </w:t>
      </w:r>
      <w:r>
        <w:rPr>
          <w:rFonts w:ascii="Arial"/>
          <w:sz w:val="20"/>
        </w:rPr>
        <w:t>horsepower</w:t>
      </w:r>
      <w:r>
        <w:rPr>
          <w:rFonts w:ascii="Arial"/>
          <w:sz w:val="20"/>
        </w:rPr>
        <w:tab/>
        <w:t>1-</w:t>
      </w:r>
      <w:r>
        <w:rPr>
          <w:rFonts w:ascii="Arial"/>
          <w:spacing w:val="-2"/>
          <w:sz w:val="20"/>
        </w:rPr>
        <w:t xml:space="preserve"> </w:t>
      </w:r>
      <w:r>
        <w:rPr>
          <w:rFonts w:ascii="Arial"/>
          <w:sz w:val="20"/>
        </w:rPr>
        <w:t>Pulaski</w:t>
      </w:r>
    </w:p>
    <w:p w14:paraId="782BADE4" w14:textId="77777777" w:rsidR="00AA76B0" w:rsidRDefault="00B07DBA">
      <w:pPr>
        <w:tabs>
          <w:tab w:val="left" w:pos="5179"/>
        </w:tabs>
        <w:ind w:left="1292"/>
        <w:rPr>
          <w:rFonts w:ascii="Arial"/>
          <w:sz w:val="20"/>
        </w:rPr>
      </w:pPr>
      <w:r>
        <w:rPr>
          <w:rFonts w:ascii="Arial"/>
          <w:sz w:val="20"/>
        </w:rPr>
        <w:t>Automatic</w:t>
      </w:r>
      <w:r>
        <w:rPr>
          <w:rFonts w:ascii="Arial"/>
          <w:spacing w:val="-3"/>
          <w:sz w:val="20"/>
        </w:rPr>
        <w:t xml:space="preserve"> </w:t>
      </w:r>
      <w:r>
        <w:rPr>
          <w:rFonts w:ascii="Arial"/>
          <w:sz w:val="20"/>
        </w:rPr>
        <w:t>transmission</w:t>
      </w:r>
      <w:r>
        <w:rPr>
          <w:rFonts w:ascii="Arial"/>
          <w:sz w:val="20"/>
        </w:rPr>
        <w:tab/>
        <w:t>1- SHRP</w:t>
      </w:r>
    </w:p>
    <w:p w14:paraId="3EBB0860" w14:textId="77777777" w:rsidR="00AA76B0" w:rsidRDefault="00B07DBA">
      <w:pPr>
        <w:tabs>
          <w:tab w:val="left" w:pos="5179"/>
        </w:tabs>
        <w:ind w:left="1292"/>
        <w:rPr>
          <w:rFonts w:ascii="Arial"/>
          <w:sz w:val="20"/>
        </w:rPr>
      </w:pPr>
      <w:r>
        <w:rPr>
          <w:rFonts w:ascii="Arial"/>
          <w:sz w:val="20"/>
        </w:rPr>
        <w:t>Rear</w:t>
      </w:r>
      <w:r>
        <w:rPr>
          <w:rFonts w:ascii="Arial"/>
          <w:spacing w:val="-2"/>
          <w:sz w:val="20"/>
        </w:rPr>
        <w:t xml:space="preserve"> </w:t>
      </w:r>
      <w:r>
        <w:rPr>
          <w:rFonts w:ascii="Arial"/>
          <w:sz w:val="20"/>
        </w:rPr>
        <w:t>dump</w:t>
      </w:r>
      <w:r>
        <w:rPr>
          <w:rFonts w:ascii="Arial"/>
          <w:spacing w:val="-2"/>
          <w:sz w:val="20"/>
        </w:rPr>
        <w:t xml:space="preserve"> </w:t>
      </w:r>
      <w:r>
        <w:rPr>
          <w:rFonts w:ascii="Arial"/>
          <w:sz w:val="20"/>
        </w:rPr>
        <w:t>valve</w:t>
      </w:r>
      <w:r>
        <w:rPr>
          <w:rFonts w:ascii="Arial"/>
          <w:sz w:val="20"/>
        </w:rPr>
        <w:tab/>
        <w:t>1- McCleod</w:t>
      </w:r>
    </w:p>
    <w:p w14:paraId="283D3127" w14:textId="77777777" w:rsidR="00AA76B0" w:rsidRDefault="00AA76B0">
      <w:pPr>
        <w:pStyle w:val="BodyText"/>
        <w:rPr>
          <w:rFonts w:ascii="Arial"/>
          <w:sz w:val="22"/>
        </w:rPr>
      </w:pPr>
    </w:p>
    <w:p w14:paraId="4E937CAF" w14:textId="77777777" w:rsidR="00AA76B0" w:rsidRDefault="00AA76B0">
      <w:pPr>
        <w:pStyle w:val="BodyText"/>
        <w:rPr>
          <w:rFonts w:ascii="Arial"/>
          <w:sz w:val="22"/>
        </w:rPr>
      </w:pPr>
    </w:p>
    <w:p w14:paraId="0B232569" w14:textId="77777777" w:rsidR="00AA76B0" w:rsidRDefault="00AA76B0">
      <w:pPr>
        <w:pStyle w:val="BodyText"/>
        <w:rPr>
          <w:rFonts w:ascii="Arial"/>
          <w:sz w:val="22"/>
        </w:rPr>
      </w:pPr>
    </w:p>
    <w:p w14:paraId="5E5EECD5" w14:textId="77777777" w:rsidR="00AA76B0" w:rsidRDefault="00AA76B0">
      <w:pPr>
        <w:pStyle w:val="BodyText"/>
        <w:rPr>
          <w:rFonts w:ascii="Arial"/>
          <w:sz w:val="22"/>
        </w:rPr>
      </w:pPr>
    </w:p>
    <w:p w14:paraId="7AB0905A" w14:textId="77777777" w:rsidR="00AA76B0" w:rsidRDefault="00AA76B0">
      <w:pPr>
        <w:pStyle w:val="BodyText"/>
        <w:rPr>
          <w:rFonts w:ascii="Arial"/>
          <w:sz w:val="22"/>
        </w:rPr>
      </w:pPr>
    </w:p>
    <w:p w14:paraId="629EB8E4" w14:textId="77777777" w:rsidR="00AA76B0" w:rsidRDefault="00B07DBA">
      <w:pPr>
        <w:tabs>
          <w:tab w:val="left" w:pos="5179"/>
        </w:tabs>
        <w:spacing w:before="128"/>
        <w:ind w:left="140"/>
        <w:rPr>
          <w:rFonts w:ascii="Cambria"/>
          <w:b/>
          <w:sz w:val="26"/>
        </w:rPr>
      </w:pPr>
      <w:bookmarkStart w:id="42" w:name="_bookmark43"/>
      <w:bookmarkEnd w:id="42"/>
      <w:r>
        <w:rPr>
          <w:rFonts w:ascii="Cambria"/>
          <w:b/>
          <w:sz w:val="26"/>
        </w:rPr>
        <w:t>Quick</w:t>
      </w:r>
      <w:r>
        <w:rPr>
          <w:rFonts w:ascii="Cambria"/>
          <w:b/>
          <w:spacing w:val="-3"/>
          <w:sz w:val="26"/>
        </w:rPr>
        <w:t xml:space="preserve"> </w:t>
      </w:r>
      <w:r>
        <w:rPr>
          <w:rFonts w:ascii="Cambria"/>
          <w:b/>
          <w:sz w:val="26"/>
        </w:rPr>
        <w:t>Attack</w:t>
      </w:r>
      <w:r>
        <w:rPr>
          <w:rFonts w:ascii="Cambria"/>
          <w:b/>
          <w:sz w:val="26"/>
        </w:rPr>
        <w:tab/>
        <w:t>Extrication</w:t>
      </w:r>
      <w:r>
        <w:rPr>
          <w:rFonts w:ascii="Cambria"/>
          <w:b/>
          <w:spacing w:val="-1"/>
          <w:sz w:val="26"/>
        </w:rPr>
        <w:t xml:space="preserve"> </w:t>
      </w:r>
      <w:r>
        <w:rPr>
          <w:rFonts w:ascii="Cambria"/>
          <w:b/>
          <w:sz w:val="26"/>
        </w:rPr>
        <w:t>Equipment</w:t>
      </w:r>
    </w:p>
    <w:p w14:paraId="7E27E7C1" w14:textId="77777777" w:rsidR="00AA76B0" w:rsidRDefault="00AA76B0">
      <w:pPr>
        <w:pStyle w:val="BodyText"/>
        <w:spacing w:before="4"/>
        <w:rPr>
          <w:rFonts w:ascii="Cambria"/>
          <w:b/>
          <w:sz w:val="24"/>
        </w:rPr>
      </w:pPr>
    </w:p>
    <w:p w14:paraId="5BF2CAA7" w14:textId="77777777" w:rsidR="00AA76B0" w:rsidRDefault="00B07DBA">
      <w:pPr>
        <w:tabs>
          <w:tab w:val="left" w:pos="5179"/>
        </w:tabs>
        <w:ind w:left="1292"/>
        <w:rPr>
          <w:rFonts w:ascii="Arial"/>
          <w:sz w:val="20"/>
        </w:rPr>
      </w:pPr>
      <w:r>
        <w:rPr>
          <w:rFonts w:ascii="Arial"/>
          <w:sz w:val="20"/>
        </w:rPr>
        <w:t>1-ton</w:t>
      </w:r>
      <w:r>
        <w:rPr>
          <w:rFonts w:ascii="Arial"/>
          <w:spacing w:val="-4"/>
          <w:sz w:val="20"/>
        </w:rPr>
        <w:t xml:space="preserve"> </w:t>
      </w:r>
      <w:r>
        <w:rPr>
          <w:rFonts w:ascii="Arial"/>
          <w:sz w:val="20"/>
        </w:rPr>
        <w:t>chassis</w:t>
      </w:r>
      <w:r>
        <w:rPr>
          <w:rFonts w:ascii="Arial"/>
          <w:sz w:val="20"/>
        </w:rPr>
        <w:tab/>
        <w:t xml:space="preserve">Complete </w:t>
      </w:r>
      <w:r w:rsidR="00571A8E">
        <w:rPr>
          <w:rFonts w:ascii="Arial"/>
          <w:sz w:val="20"/>
        </w:rPr>
        <w:t>extrication/rescue tool</w:t>
      </w:r>
    </w:p>
    <w:p w14:paraId="0C55461B" w14:textId="77777777" w:rsidR="00AA76B0" w:rsidRDefault="00B07DBA">
      <w:pPr>
        <w:tabs>
          <w:tab w:val="left" w:pos="5179"/>
        </w:tabs>
        <w:spacing w:before="1"/>
        <w:ind w:left="1292"/>
        <w:rPr>
          <w:rFonts w:ascii="Arial"/>
          <w:sz w:val="20"/>
        </w:rPr>
      </w:pPr>
      <w:r>
        <w:rPr>
          <w:rFonts w:ascii="Arial"/>
          <w:sz w:val="20"/>
        </w:rPr>
        <w:t>4</w:t>
      </w:r>
      <w:r>
        <w:rPr>
          <w:rFonts w:ascii="Arial"/>
          <w:spacing w:val="-2"/>
          <w:sz w:val="20"/>
        </w:rPr>
        <w:t xml:space="preserve"> </w:t>
      </w:r>
      <w:r>
        <w:rPr>
          <w:rFonts w:ascii="Arial"/>
          <w:sz w:val="20"/>
        </w:rPr>
        <w:t>wheel</w:t>
      </w:r>
      <w:r>
        <w:rPr>
          <w:rFonts w:ascii="Arial"/>
          <w:spacing w:val="-2"/>
          <w:sz w:val="20"/>
        </w:rPr>
        <w:t xml:space="preserve"> </w:t>
      </w:r>
      <w:r>
        <w:rPr>
          <w:rFonts w:ascii="Arial"/>
          <w:sz w:val="20"/>
        </w:rPr>
        <w:t>drive</w:t>
      </w:r>
      <w:r>
        <w:rPr>
          <w:rFonts w:ascii="Arial"/>
          <w:sz w:val="20"/>
        </w:rPr>
        <w:tab/>
        <w:t>1-set Air</w:t>
      </w:r>
      <w:r>
        <w:rPr>
          <w:rFonts w:ascii="Arial"/>
          <w:spacing w:val="-1"/>
          <w:sz w:val="20"/>
        </w:rPr>
        <w:t xml:space="preserve"> </w:t>
      </w:r>
      <w:r>
        <w:rPr>
          <w:rFonts w:ascii="Arial"/>
          <w:sz w:val="20"/>
        </w:rPr>
        <w:t>bags</w:t>
      </w:r>
    </w:p>
    <w:p w14:paraId="3E6F40B1" w14:textId="77777777" w:rsidR="00AA76B0" w:rsidRDefault="00B07DBA">
      <w:pPr>
        <w:tabs>
          <w:tab w:val="left" w:pos="5179"/>
        </w:tabs>
        <w:ind w:left="1292"/>
        <w:rPr>
          <w:rFonts w:ascii="Arial"/>
          <w:sz w:val="20"/>
        </w:rPr>
      </w:pPr>
      <w:r>
        <w:rPr>
          <w:rFonts w:ascii="Arial"/>
          <w:sz w:val="20"/>
        </w:rPr>
        <w:t>1-</w:t>
      </w:r>
      <w:r>
        <w:rPr>
          <w:rFonts w:ascii="Arial"/>
          <w:spacing w:val="-3"/>
          <w:sz w:val="20"/>
        </w:rPr>
        <w:t xml:space="preserve"> </w:t>
      </w:r>
      <w:r>
        <w:rPr>
          <w:rFonts w:ascii="Arial"/>
          <w:sz w:val="20"/>
        </w:rPr>
        <w:t>mobile</w:t>
      </w:r>
      <w:r>
        <w:rPr>
          <w:rFonts w:ascii="Arial"/>
          <w:spacing w:val="-3"/>
          <w:sz w:val="20"/>
        </w:rPr>
        <w:t xml:space="preserve"> </w:t>
      </w:r>
      <w:r>
        <w:rPr>
          <w:rFonts w:ascii="Arial"/>
          <w:sz w:val="20"/>
        </w:rPr>
        <w:t>radio</w:t>
      </w:r>
      <w:r>
        <w:rPr>
          <w:rFonts w:ascii="Arial"/>
          <w:sz w:val="20"/>
        </w:rPr>
        <w:tab/>
        <w:t>1- portable</w:t>
      </w:r>
      <w:r>
        <w:rPr>
          <w:rFonts w:ascii="Arial"/>
          <w:spacing w:val="1"/>
          <w:sz w:val="20"/>
        </w:rPr>
        <w:t xml:space="preserve"> </w:t>
      </w:r>
      <w:r>
        <w:rPr>
          <w:rFonts w:ascii="Arial"/>
          <w:sz w:val="20"/>
        </w:rPr>
        <w:t>radio</w:t>
      </w:r>
    </w:p>
    <w:p w14:paraId="4D1199B2" w14:textId="77777777" w:rsidR="00AA76B0" w:rsidRDefault="00B07DBA">
      <w:pPr>
        <w:tabs>
          <w:tab w:val="left" w:pos="5179"/>
        </w:tabs>
        <w:ind w:left="1292"/>
        <w:rPr>
          <w:rFonts w:ascii="Arial"/>
          <w:sz w:val="20"/>
        </w:rPr>
      </w:pPr>
      <w:r>
        <w:rPr>
          <w:rFonts w:ascii="Arial"/>
          <w:sz w:val="20"/>
        </w:rPr>
        <w:t>Towing</w:t>
      </w:r>
      <w:r>
        <w:rPr>
          <w:rFonts w:ascii="Arial"/>
          <w:spacing w:val="-3"/>
          <w:sz w:val="20"/>
        </w:rPr>
        <w:t xml:space="preserve"> </w:t>
      </w:r>
      <w:r>
        <w:rPr>
          <w:rFonts w:ascii="Arial"/>
          <w:sz w:val="20"/>
        </w:rPr>
        <w:t>hitch</w:t>
      </w:r>
      <w:r>
        <w:rPr>
          <w:rFonts w:ascii="Arial"/>
          <w:sz w:val="20"/>
        </w:rPr>
        <w:tab/>
        <w:t>Utility</w:t>
      </w:r>
      <w:r>
        <w:rPr>
          <w:rFonts w:ascii="Arial"/>
          <w:spacing w:val="-4"/>
          <w:sz w:val="20"/>
        </w:rPr>
        <w:t xml:space="preserve"> </w:t>
      </w:r>
      <w:r>
        <w:rPr>
          <w:rFonts w:ascii="Arial"/>
          <w:sz w:val="20"/>
        </w:rPr>
        <w:t>box</w:t>
      </w:r>
    </w:p>
    <w:p w14:paraId="374221DF" w14:textId="77777777" w:rsidR="00AA76B0" w:rsidRDefault="00B07DBA" w:rsidP="00571A8E">
      <w:pPr>
        <w:tabs>
          <w:tab w:val="left" w:pos="5179"/>
        </w:tabs>
        <w:spacing w:before="1"/>
        <w:ind w:left="1251"/>
        <w:rPr>
          <w:rFonts w:ascii="Arial"/>
          <w:sz w:val="20"/>
        </w:rPr>
      </w:pPr>
      <w:r>
        <w:rPr>
          <w:rFonts w:ascii="Arial"/>
          <w:sz w:val="20"/>
        </w:rPr>
        <w:t>Skid mount pump</w:t>
      </w:r>
      <w:r>
        <w:rPr>
          <w:rFonts w:ascii="Arial"/>
          <w:spacing w:val="-7"/>
          <w:sz w:val="20"/>
        </w:rPr>
        <w:t xml:space="preserve"> </w:t>
      </w:r>
      <w:r>
        <w:rPr>
          <w:rFonts w:ascii="Arial"/>
          <w:sz w:val="20"/>
        </w:rPr>
        <w:t>and</w:t>
      </w:r>
      <w:r>
        <w:rPr>
          <w:rFonts w:ascii="Arial"/>
          <w:spacing w:val="-2"/>
          <w:sz w:val="20"/>
        </w:rPr>
        <w:t xml:space="preserve"> </w:t>
      </w:r>
      <w:r w:rsidR="006C0066">
        <w:rPr>
          <w:rFonts w:ascii="Arial"/>
          <w:sz w:val="20"/>
        </w:rPr>
        <w:t>tank</w:t>
      </w:r>
      <w:r w:rsidR="006C0066">
        <w:rPr>
          <w:rFonts w:ascii="Arial"/>
          <w:sz w:val="20"/>
        </w:rPr>
        <w:tab/>
        <w:t>Rescue Rope Equipment</w:t>
      </w:r>
      <w:bookmarkStart w:id="43" w:name="_bookmark44"/>
      <w:bookmarkEnd w:id="43"/>
      <w:r w:rsidR="00571A8E">
        <w:rPr>
          <w:rFonts w:ascii="Arial"/>
          <w:sz w:val="20"/>
        </w:rPr>
        <w:t xml:space="preserve"> Complete Set</w:t>
      </w:r>
    </w:p>
    <w:p w14:paraId="06587CB9" w14:textId="005226F1" w:rsidR="00A82184" w:rsidRDefault="00A82184" w:rsidP="00571A8E">
      <w:pPr>
        <w:tabs>
          <w:tab w:val="left" w:pos="5179"/>
        </w:tabs>
        <w:spacing w:before="1"/>
        <w:ind w:left="1251"/>
        <w:rPr>
          <w:rFonts w:ascii="Cambria"/>
          <w:sz w:val="20"/>
        </w:rPr>
      </w:pPr>
    </w:p>
    <w:sectPr w:rsidR="00A82184">
      <w:headerReference w:type="even" r:id="rId48"/>
      <w:headerReference w:type="default" r:id="rId49"/>
      <w:footerReference w:type="default" r:id="rId50"/>
      <w:headerReference w:type="first" r:id="rId51"/>
      <w:pgSz w:w="12240" w:h="15840"/>
      <w:pgMar w:top="980" w:right="580" w:bottom="940" w:left="580" w:header="722"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8E068" w14:textId="77777777" w:rsidR="00CA4242" w:rsidRDefault="00CA4242">
      <w:r>
        <w:separator/>
      </w:r>
    </w:p>
  </w:endnote>
  <w:endnote w:type="continuationSeparator" w:id="0">
    <w:p w14:paraId="277916AE" w14:textId="77777777" w:rsidR="00CA4242" w:rsidRDefault="00CA4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2338" w14:textId="227ACEA7" w:rsidR="00CA55EF" w:rsidRDefault="00E16A01">
    <w:pPr>
      <w:pStyle w:val="BodyText"/>
      <w:spacing w:line="14" w:lineRule="auto"/>
      <w:rPr>
        <w:sz w:val="20"/>
      </w:rPr>
    </w:pPr>
    <w:r>
      <w:rPr>
        <w:noProof/>
        <w:lang w:bidi="ar-SA"/>
      </w:rPr>
      <mc:AlternateContent>
        <mc:Choice Requires="wps">
          <w:drawing>
            <wp:anchor distT="0" distB="0" distL="114300" distR="114300" simplePos="0" relativeHeight="251650560" behindDoc="1" locked="0" layoutInCell="1" allowOverlap="1" wp14:anchorId="6F54D0A7" wp14:editId="17326776">
              <wp:simplePos x="0" y="0"/>
              <wp:positionH relativeFrom="page">
                <wp:posOffset>2952750</wp:posOffset>
              </wp:positionH>
              <wp:positionV relativeFrom="page">
                <wp:posOffset>9443720</wp:posOffset>
              </wp:positionV>
              <wp:extent cx="968375" cy="165735"/>
              <wp:effectExtent l="0" t="0" r="3175" b="5715"/>
              <wp:wrapNone/>
              <wp:docPr id="4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C5C27" w14:textId="5A205DE9" w:rsidR="00CA55EF" w:rsidRDefault="00CA55EF">
                          <w:pPr>
                            <w:spacing w:before="10"/>
                            <w:ind w:left="20"/>
                            <w:rPr>
                              <w:sz w:val="20"/>
                            </w:rPr>
                          </w:pPr>
                          <w:r>
                            <w:rPr>
                              <w:sz w:val="20"/>
                            </w:rPr>
                            <w:t>Years 202</w:t>
                          </w:r>
                          <w:r w:rsidR="00E16A01">
                            <w:rPr>
                              <w:sz w:val="20"/>
                            </w:rPr>
                            <w:t>5</w:t>
                          </w:r>
                          <w:r>
                            <w:rPr>
                              <w:sz w:val="20"/>
                            </w:rPr>
                            <w:t xml:space="preserve"> - 20</w:t>
                          </w:r>
                          <w:r w:rsidR="00E16A01">
                            <w:rPr>
                              <w:sz w:val="20"/>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4D0A7" id="_x0000_t202" coordsize="21600,21600" o:spt="202" path="m,l,21600r21600,l21600,xe">
              <v:stroke joinstyle="miter"/>
              <v:path gradientshapeok="t" o:connecttype="rect"/>
            </v:shapetype>
            <v:shape id="Text Box 19" o:spid="_x0000_s1037" type="#_x0000_t202" style="position:absolute;margin-left:232.5pt;margin-top:743.6pt;width:76.25pt;height:13.0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" filled="f" stroked="f">
              <v:textbox inset="0,0,0,0">
                <w:txbxContent>
                  <w:p w14:paraId="10AC5C27" w14:textId="5A205DE9" w:rsidR="00CA55EF" w:rsidRDefault="00CA55EF">
                    <w:pPr>
                      <w:spacing w:before="10"/>
                      <w:ind w:left="20"/>
                      <w:rPr>
                        <w:sz w:val="20"/>
                      </w:rPr>
                    </w:pPr>
                    <w:r>
                      <w:rPr>
                        <w:sz w:val="20"/>
                      </w:rPr>
                      <w:t>Years 202</w:t>
                    </w:r>
                    <w:r w:rsidR="00E16A01">
                      <w:rPr>
                        <w:sz w:val="20"/>
                      </w:rPr>
                      <w:t>5</w:t>
                    </w:r>
                    <w:r>
                      <w:rPr>
                        <w:sz w:val="20"/>
                      </w:rPr>
                      <w:t xml:space="preserve"> - 20</w:t>
                    </w:r>
                    <w:r w:rsidR="00E16A01">
                      <w:rPr>
                        <w:sz w:val="20"/>
                      </w:rPr>
                      <w:t>30</w:t>
                    </w:r>
                  </w:p>
                </w:txbxContent>
              </v:textbox>
              <w10:wrap anchorx="page" anchory="page"/>
            </v:shape>
          </w:pict>
        </mc:Fallback>
      </mc:AlternateContent>
    </w:r>
    <w:r w:rsidR="00CA55EF">
      <w:rPr>
        <w:noProof/>
        <w:lang w:bidi="ar-SA"/>
      </w:rPr>
      <mc:AlternateContent>
        <mc:Choice Requires="wps">
          <w:drawing>
            <wp:anchor distT="0" distB="0" distL="114300" distR="114300" simplePos="0" relativeHeight="251649536" behindDoc="1" locked="0" layoutInCell="1" allowOverlap="1" wp14:anchorId="350C3061" wp14:editId="2FA8B7A8">
              <wp:simplePos x="0" y="0"/>
              <wp:positionH relativeFrom="page">
                <wp:posOffset>4780915</wp:posOffset>
              </wp:positionH>
              <wp:positionV relativeFrom="page">
                <wp:posOffset>9443720</wp:posOffset>
              </wp:positionV>
              <wp:extent cx="626745" cy="165735"/>
              <wp:effectExtent l="0" t="0" r="0" b="0"/>
              <wp:wrapNone/>
              <wp:docPr id="4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439F0" w14:textId="77777777" w:rsidR="00CA55EF" w:rsidRDefault="00CA55EF">
                          <w:pPr>
                            <w:spacing w:before="10"/>
                            <w:ind w:left="20"/>
                            <w:rPr>
                              <w:sz w:val="20"/>
                            </w:rPr>
                          </w:pPr>
                          <w:r>
                            <w:rPr>
                              <w:sz w:val="20"/>
                            </w:rPr>
                            <w:t>5 Year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C3061" id="Text Box 20" o:spid="_x0000_s1038" type="#_x0000_t202" style="position:absolute;margin-left:376.45pt;margin-top:743.6pt;width:49.35pt;height:13.0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" filled="f" stroked="f">
              <v:textbox inset="0,0,0,0">
                <w:txbxContent>
                  <w:p w14:paraId="157439F0" w14:textId="77777777" w:rsidR="00CA55EF" w:rsidRDefault="00CA55EF">
                    <w:pPr>
                      <w:spacing w:before="10"/>
                      <w:ind w:left="20"/>
                      <w:rPr>
                        <w:sz w:val="20"/>
                      </w:rPr>
                    </w:pPr>
                    <w:r>
                      <w:rPr>
                        <w:sz w:val="20"/>
                      </w:rPr>
                      <w:t>5 Year Plan</w:t>
                    </w:r>
                  </w:p>
                </w:txbxContent>
              </v:textbox>
              <w10:wrap anchorx="page" anchory="page"/>
            </v:shape>
          </w:pict>
        </mc:Fallback>
      </mc:AlternateContent>
    </w:r>
    <w:r w:rsidR="00CA55EF" w:rsidRPr="00BF2323">
      <w:rPr>
        <w:noProof/>
        <w:sz w:val="20"/>
        <w:lang w:bidi="ar-SA"/>
      </w:rPr>
      <w:drawing>
        <wp:anchor distT="0" distB="0" distL="114300" distR="114300" simplePos="0" relativeHeight="251645440" behindDoc="1" locked="0" layoutInCell="1" allowOverlap="1" wp14:anchorId="769A6745" wp14:editId="1C78A799">
          <wp:simplePos x="0" y="0"/>
          <wp:positionH relativeFrom="column">
            <wp:posOffset>1886585</wp:posOffset>
          </wp:positionH>
          <wp:positionV relativeFrom="paragraph">
            <wp:posOffset>-136525</wp:posOffset>
          </wp:positionV>
          <wp:extent cx="448056" cy="210312"/>
          <wp:effectExtent l="0" t="0" r="0" b="0"/>
          <wp:wrapNone/>
          <wp:docPr id="6" name="Picture 6" descr="https://www.logolynx.com/images/logolynx/s_70/7048736a7e4a14c30503f62cabd358ee.jpe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logolynx.com/images/logolynx/s_70/7048736a7e4a14c30503f62cabd358ee.jpe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056" cy="2103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55EF">
      <w:rPr>
        <w:noProof/>
        <w:lang w:bidi="ar-SA"/>
      </w:rPr>
      <mc:AlternateContent>
        <mc:Choice Requires="wps">
          <w:drawing>
            <wp:anchor distT="45720" distB="45720" distL="114300" distR="114300" simplePos="0" relativeHeight="251670016" behindDoc="0" locked="0" layoutInCell="1" allowOverlap="1" wp14:anchorId="5BC250DA" wp14:editId="5C56AEDD">
              <wp:simplePos x="0" y="0"/>
              <wp:positionH relativeFrom="column">
                <wp:posOffset>297815</wp:posOffset>
              </wp:positionH>
              <wp:positionV relativeFrom="paragraph">
                <wp:posOffset>-131445</wp:posOffset>
              </wp:positionV>
              <wp:extent cx="1576070" cy="222885"/>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56D01" w14:textId="77777777" w:rsidR="00CA55EF" w:rsidRPr="00BF2323" w:rsidRDefault="00CA55EF">
                          <w:pPr>
                            <w:rPr>
                              <w:i/>
                              <w:sz w:val="18"/>
                              <w:szCs w:val="18"/>
                            </w:rPr>
                          </w:pPr>
                          <w:r w:rsidRPr="00BF2323">
                            <w:rPr>
                              <w:i/>
                              <w:sz w:val="18"/>
                              <w:szCs w:val="18"/>
                            </w:rPr>
                            <w:t>Cooperative Fire Protection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C250DA" id="_x0000_s1039" type="#_x0000_t202" style="position:absolute;margin-left:23.45pt;margin-top:-10.35pt;width:124.1pt;height:17.5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" stroked="f">
              <v:textbox>
                <w:txbxContent>
                  <w:p w14:paraId="62856D01" w14:textId="77777777" w:rsidR="00CA55EF" w:rsidRPr="00BF2323" w:rsidRDefault="00CA55EF">
                    <w:pPr>
                      <w:rPr>
                        <w:i/>
                        <w:sz w:val="18"/>
                        <w:szCs w:val="18"/>
                      </w:rPr>
                    </w:pPr>
                    <w:r w:rsidRPr="00BF2323">
                      <w:rPr>
                        <w:i/>
                        <w:sz w:val="18"/>
                        <w:szCs w:val="18"/>
                      </w:rPr>
                      <w:t>Cooperative Fire Protection</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56847" w14:textId="46A0A3DB" w:rsidR="00CA55EF" w:rsidRDefault="00E16A01">
    <w:pPr>
      <w:pStyle w:val="BodyText"/>
      <w:spacing w:line="14" w:lineRule="auto"/>
      <w:rPr>
        <w:sz w:val="20"/>
      </w:rPr>
    </w:pPr>
    <w:r>
      <w:rPr>
        <w:noProof/>
        <w:lang w:bidi="ar-SA"/>
      </w:rPr>
      <mc:AlternateContent>
        <mc:Choice Requires="wps">
          <w:drawing>
            <wp:anchor distT="0" distB="0" distL="114300" distR="114300" simplePos="0" relativeHeight="251653632" behindDoc="1" locked="0" layoutInCell="1" allowOverlap="1" wp14:anchorId="33134D98" wp14:editId="06FBECA1">
              <wp:simplePos x="0" y="0"/>
              <wp:positionH relativeFrom="page">
                <wp:posOffset>3406140</wp:posOffset>
              </wp:positionH>
              <wp:positionV relativeFrom="page">
                <wp:posOffset>9441180</wp:posOffset>
              </wp:positionV>
              <wp:extent cx="1455420" cy="502920"/>
              <wp:effectExtent l="0" t="0" r="11430" b="11430"/>
              <wp:wrapNone/>
              <wp:docPr id="4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7040D" w14:textId="395CFC1A" w:rsidR="00CA55EF" w:rsidRDefault="00E16A01">
                          <w:pPr>
                            <w:spacing w:before="10"/>
                            <w:ind w:left="20"/>
                            <w:rPr>
                              <w:sz w:val="20"/>
                            </w:rPr>
                          </w:pPr>
                          <w:r>
                            <w:rPr>
                              <w:sz w:val="20"/>
                            </w:rPr>
                            <w:t>Years 2025 - 2030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34D98" id="_x0000_t202" coordsize="21600,21600" o:spt="202" path="m,l,21600r21600,l21600,xe">
              <v:stroke joinstyle="miter"/>
              <v:path gradientshapeok="t" o:connecttype="rect"/>
            </v:shapetype>
            <v:shape id="Text Box 16" o:spid="_x0000_s1041" type="#_x0000_t202" style="position:absolute;margin-left:268.2pt;margin-top:743.4pt;width:114.6pt;height:39.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" filled="f" stroked="f">
              <v:textbox inset="0,0,0,0">
                <w:txbxContent>
                  <w:p w14:paraId="22D7040D" w14:textId="395CFC1A" w:rsidR="00CA55EF" w:rsidRDefault="00E16A01">
                    <w:pPr>
                      <w:spacing w:before="10"/>
                      <w:ind w:left="20"/>
                      <w:rPr>
                        <w:sz w:val="20"/>
                      </w:rPr>
                    </w:pPr>
                    <w:r>
                      <w:rPr>
                        <w:sz w:val="20"/>
                      </w:rPr>
                      <w:t>Years 2025 - 2030</w:t>
                    </w:r>
                  </w:p>
                </w:txbxContent>
              </v:textbox>
              <w10:wrap anchorx="page" anchory="page"/>
            </v:shape>
          </w:pict>
        </mc:Fallback>
      </mc:AlternateContent>
    </w:r>
    <w:r w:rsidR="00CA55EF">
      <w:rPr>
        <w:noProof/>
        <w:lang w:bidi="ar-SA"/>
      </w:rPr>
      <mc:AlternateContent>
        <mc:Choice Requires="wps">
          <w:drawing>
            <wp:anchor distT="0" distB="0" distL="114300" distR="114300" simplePos="0" relativeHeight="251654656" behindDoc="1" locked="0" layoutInCell="1" allowOverlap="1" wp14:anchorId="6CD9B4EB" wp14:editId="76FE7E6C">
              <wp:simplePos x="0" y="0"/>
              <wp:positionH relativeFrom="page">
                <wp:posOffset>6840855</wp:posOffset>
              </wp:positionH>
              <wp:positionV relativeFrom="page">
                <wp:posOffset>9478645</wp:posOffset>
              </wp:positionV>
              <wp:extent cx="513715" cy="167005"/>
              <wp:effectExtent l="0" t="0" r="0" b="0"/>
              <wp:wrapNone/>
              <wp:docPr id="4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4EA81" w14:textId="77777777" w:rsidR="00CA55EF" w:rsidRDefault="00CA55EF">
                          <w:pPr>
                            <w:spacing w:before="13"/>
                            <w:ind w:left="20"/>
                            <w:rPr>
                              <w:sz w:val="20"/>
                            </w:rPr>
                          </w:pPr>
                          <w:r>
                            <w:rPr>
                              <w:sz w:val="20"/>
                            </w:rPr>
                            <w:t xml:space="preserve">Page | </w:t>
                          </w:r>
                          <w:r>
                            <w:fldChar w:fldCharType="begin"/>
                          </w:r>
                          <w:r>
                            <w:rPr>
                              <w:sz w:val="20"/>
                            </w:rPr>
                            <w:instrText xml:space="preserve"> PAGE </w:instrText>
                          </w:r>
                          <w:r>
                            <w:fldChar w:fldCharType="separate"/>
                          </w:r>
                          <w:r w:rsidR="0007719D">
                            <w:rPr>
                              <w:noProof/>
                              <w:sz w:val="20"/>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9B4EB" id="Text Box 15" o:spid="_x0000_s1042" type="#_x0000_t202" style="position:absolute;margin-left:538.65pt;margin-top:746.35pt;width:40.45pt;height:13.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" filled="f" stroked="f">
              <v:textbox inset="0,0,0,0">
                <w:txbxContent>
                  <w:p w14:paraId="4174EA81" w14:textId="77777777" w:rsidR="00CA55EF" w:rsidRDefault="00CA55EF">
                    <w:pPr>
                      <w:spacing w:before="13"/>
                      <w:ind w:left="20"/>
                      <w:rPr>
                        <w:sz w:val="20"/>
                      </w:rPr>
                    </w:pPr>
                    <w:r>
                      <w:rPr>
                        <w:sz w:val="20"/>
                      </w:rPr>
                      <w:t xml:space="preserve">Page | </w:t>
                    </w:r>
                    <w:r>
                      <w:fldChar w:fldCharType="begin"/>
                    </w:r>
                    <w:r>
                      <w:rPr>
                        <w:sz w:val="20"/>
                      </w:rPr>
                      <w:instrText xml:space="preserve"> PAGE </w:instrText>
                    </w:r>
                    <w:r>
                      <w:fldChar w:fldCharType="separate"/>
                    </w:r>
                    <w:r w:rsidR="0007719D">
                      <w:rPr>
                        <w:noProof/>
                        <w:sz w:val="20"/>
                      </w:rPr>
                      <w:t>22</w:t>
                    </w:r>
                    <w:r>
                      <w:fldChar w:fldCharType="end"/>
                    </w:r>
                  </w:p>
                </w:txbxContent>
              </v:textbox>
              <w10:wrap anchorx="page" anchory="page"/>
            </v:shape>
          </w:pict>
        </mc:Fallback>
      </mc:AlternateContent>
    </w:r>
    <w:r w:rsidR="00CA55EF" w:rsidRPr="00BF2323">
      <w:rPr>
        <w:noProof/>
        <w:sz w:val="20"/>
        <w:lang w:bidi="ar-SA"/>
      </w:rPr>
      <w:drawing>
        <wp:anchor distT="0" distB="0" distL="114300" distR="114300" simplePos="0" relativeHeight="251646464" behindDoc="1" locked="0" layoutInCell="1" allowOverlap="1" wp14:anchorId="1C44FA89" wp14:editId="1D4C12A4">
          <wp:simplePos x="0" y="0"/>
          <wp:positionH relativeFrom="column">
            <wp:posOffset>1920240</wp:posOffset>
          </wp:positionH>
          <wp:positionV relativeFrom="paragraph">
            <wp:posOffset>-99643</wp:posOffset>
          </wp:positionV>
          <wp:extent cx="448056" cy="210312"/>
          <wp:effectExtent l="0" t="0" r="0" b="0"/>
          <wp:wrapNone/>
          <wp:docPr id="96622615" name="Picture 96622615" descr="https://www.logolynx.com/images/logolynx/s_70/7048736a7e4a14c30503f62cabd358ee.jpe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logolynx.com/images/logolynx/s_70/7048736a7e4a14c30503f62cabd358ee.jpe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056" cy="2103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55EF">
      <w:rPr>
        <w:noProof/>
        <w:lang w:bidi="ar-SA"/>
      </w:rPr>
      <mc:AlternateContent>
        <mc:Choice Requires="wps">
          <w:drawing>
            <wp:anchor distT="45720" distB="45720" distL="114300" distR="114300" simplePos="0" relativeHeight="251671040" behindDoc="0" locked="0" layoutInCell="1" allowOverlap="1" wp14:anchorId="0A73F240" wp14:editId="1D213E78">
              <wp:simplePos x="0" y="0"/>
              <wp:positionH relativeFrom="column">
                <wp:posOffset>335915</wp:posOffset>
              </wp:positionH>
              <wp:positionV relativeFrom="paragraph">
                <wp:posOffset>-131445</wp:posOffset>
              </wp:positionV>
              <wp:extent cx="1576070" cy="222885"/>
              <wp:effectExtent l="0" t="0" r="0" b="0"/>
              <wp:wrapSquare wrapText="bothSides"/>
              <wp:docPr id="4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CC3EB" w14:textId="77777777" w:rsidR="00CA55EF" w:rsidRPr="00BF2323" w:rsidRDefault="00CA55EF" w:rsidP="009B4A38">
                          <w:pPr>
                            <w:rPr>
                              <w:i/>
                              <w:sz w:val="18"/>
                              <w:szCs w:val="18"/>
                            </w:rPr>
                          </w:pPr>
                          <w:r w:rsidRPr="00BF2323">
                            <w:rPr>
                              <w:i/>
                              <w:sz w:val="18"/>
                              <w:szCs w:val="18"/>
                            </w:rPr>
                            <w:t>Cooperative Fire Protection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3F240" id="Text Box 33" o:spid="_x0000_s1043" type="#_x0000_t202" style="position:absolute;margin-left:26.45pt;margin-top:-10.35pt;width:124.1pt;height:17.5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" stroked="f">
              <v:textbox>
                <w:txbxContent>
                  <w:p w14:paraId="0A3CC3EB" w14:textId="77777777" w:rsidR="00CA55EF" w:rsidRPr="00BF2323" w:rsidRDefault="00CA55EF" w:rsidP="009B4A38">
                    <w:pPr>
                      <w:rPr>
                        <w:i/>
                        <w:sz w:val="18"/>
                        <w:szCs w:val="18"/>
                      </w:rPr>
                    </w:pPr>
                    <w:r w:rsidRPr="00BF2323">
                      <w:rPr>
                        <w:i/>
                        <w:sz w:val="18"/>
                        <w:szCs w:val="18"/>
                      </w:rPr>
                      <w:t>Cooperative Fire Protection</w:t>
                    </w:r>
                  </w:p>
                </w:txbxContent>
              </v:textbox>
              <w10:wrap type="square"/>
            </v:shape>
          </w:pict>
        </mc:Fallback>
      </mc:AlternateContent>
    </w:r>
    <w:r w:rsidR="00CA55EF">
      <w:rPr>
        <w:noProof/>
        <w:lang w:bidi="ar-SA"/>
      </w:rPr>
      <mc:AlternateContent>
        <mc:Choice Requires="wps">
          <w:drawing>
            <wp:anchor distT="0" distB="0" distL="114300" distR="114300" simplePos="0" relativeHeight="251652608" behindDoc="1" locked="0" layoutInCell="1" allowOverlap="1" wp14:anchorId="1F66446F" wp14:editId="4FBFC12F">
              <wp:simplePos x="0" y="0"/>
              <wp:positionH relativeFrom="page">
                <wp:posOffset>5330190</wp:posOffset>
              </wp:positionH>
              <wp:positionV relativeFrom="page">
                <wp:posOffset>9444990</wp:posOffset>
              </wp:positionV>
              <wp:extent cx="626745" cy="165735"/>
              <wp:effectExtent l="0" t="0" r="0" b="0"/>
              <wp:wrapNone/>
              <wp:docPr id="4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BE368" w14:textId="77777777" w:rsidR="00CA55EF" w:rsidRDefault="00CA55EF">
                          <w:pPr>
                            <w:spacing w:before="10"/>
                            <w:ind w:left="20"/>
                            <w:rPr>
                              <w:sz w:val="20"/>
                            </w:rPr>
                          </w:pPr>
                          <w:r>
                            <w:rPr>
                              <w:sz w:val="20"/>
                            </w:rPr>
                            <w:t>5 Year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6446F" id="Text Box 17" o:spid="_x0000_s1044" type="#_x0000_t202" style="position:absolute;margin-left:419.7pt;margin-top:743.7pt;width:49.35pt;height:13.0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" filled="f" stroked="f">
              <v:textbox inset="0,0,0,0">
                <w:txbxContent>
                  <w:p w14:paraId="799BE368" w14:textId="77777777" w:rsidR="00CA55EF" w:rsidRDefault="00CA55EF">
                    <w:pPr>
                      <w:spacing w:before="10"/>
                      <w:ind w:left="20"/>
                      <w:rPr>
                        <w:sz w:val="20"/>
                      </w:rPr>
                    </w:pPr>
                    <w:r>
                      <w:rPr>
                        <w:sz w:val="20"/>
                      </w:rPr>
                      <w:t>5 Year Plan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154340"/>
      <w:docPartObj>
        <w:docPartGallery w:val="Page Numbers (Bottom of Page)"/>
        <w:docPartUnique/>
      </w:docPartObj>
    </w:sdtPr>
    <w:sdtContent>
      <w:p w14:paraId="464284C5" w14:textId="77777777" w:rsidR="00CA55EF" w:rsidRDefault="00CA55EF">
        <w:pPr>
          <w:pStyle w:val="Footer"/>
          <w:jc w:val="right"/>
        </w:pPr>
        <w:r>
          <w:t>Page | 27</w:t>
        </w:r>
      </w:p>
    </w:sdtContent>
  </w:sdt>
  <w:p w14:paraId="00EC555C" w14:textId="77777777" w:rsidR="00CA55EF" w:rsidRDefault="00CA55EF">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9D1E" w14:textId="77777777" w:rsidR="00CA55EF" w:rsidRDefault="00CA55EF">
    <w:pPr>
      <w:pStyle w:val="BodyText"/>
      <w:spacing w:line="14" w:lineRule="auto"/>
      <w:rPr>
        <w:sz w:val="20"/>
      </w:rPr>
    </w:pPr>
    <w:r>
      <w:rPr>
        <w:noProof/>
        <w:lang w:bidi="ar-SA"/>
      </w:rPr>
      <mc:AlternateContent>
        <mc:Choice Requires="wps">
          <w:drawing>
            <wp:anchor distT="0" distB="0" distL="114300" distR="114300" simplePos="0" relativeHeight="251712000" behindDoc="1" locked="0" layoutInCell="1" allowOverlap="1" wp14:anchorId="41E4B6AB" wp14:editId="7E408F1D">
              <wp:simplePos x="0" y="0"/>
              <wp:positionH relativeFrom="page">
                <wp:posOffset>6842760</wp:posOffset>
              </wp:positionH>
              <wp:positionV relativeFrom="page">
                <wp:posOffset>9441180</wp:posOffset>
              </wp:positionV>
              <wp:extent cx="556260" cy="228600"/>
              <wp:effectExtent l="0" t="0" r="15240" b="0"/>
              <wp:wrapNone/>
              <wp:docPr id="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BF49C" w14:textId="77777777" w:rsidR="00CA55EF" w:rsidRDefault="00CA55EF">
                          <w:pPr>
                            <w:spacing w:before="10"/>
                            <w:ind w:left="20"/>
                            <w:rPr>
                              <w:sz w:val="20"/>
                            </w:rPr>
                          </w:pPr>
                          <w:r>
                            <w:rPr>
                              <w:sz w:val="20"/>
                            </w:rPr>
                            <w:t xml:space="preserve">Page | </w:t>
                          </w:r>
                          <w: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4B6AB" id="_x0000_t202" coordsize="21600,21600" o:spt="202" path="m,l,21600r21600,l21600,xe">
              <v:stroke joinstyle="miter"/>
              <v:path gradientshapeok="t" o:connecttype="rect"/>
            </v:shapetype>
            <v:shape id="Text Box 1" o:spid="_x0000_s1046" type="#_x0000_t202" style="position:absolute;margin-left:538.8pt;margin-top:743.4pt;width:43.8pt;height:18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" filled="f" stroked="f">
              <v:textbox inset="0,0,0,0">
                <w:txbxContent>
                  <w:p w14:paraId="0B9BF49C" w14:textId="77777777" w:rsidR="00CA55EF" w:rsidRDefault="00CA55EF">
                    <w:pPr>
                      <w:spacing w:before="10"/>
                      <w:ind w:left="20"/>
                      <w:rPr>
                        <w:sz w:val="20"/>
                      </w:rPr>
                    </w:pPr>
                    <w:r>
                      <w:rPr>
                        <w:sz w:val="20"/>
                      </w:rPr>
                      <w:t xml:space="preserve">Page | </w:t>
                    </w:r>
                    <w:r>
                      <w:t>29</w:t>
                    </w:r>
                  </w:p>
                </w:txbxContent>
              </v:textbox>
              <w10:wrap anchorx="page" anchory="page"/>
            </v:shape>
          </w:pict>
        </mc:Fallback>
      </mc:AlternateContent>
    </w:r>
    <w:r>
      <w:rPr>
        <w:noProof/>
        <w:lang w:bidi="ar-SA"/>
      </w:rPr>
      <mc:AlternateContent>
        <mc:Choice Requires="wps">
          <w:drawing>
            <wp:anchor distT="0" distB="0" distL="114300" distR="114300" simplePos="0" relativeHeight="251709952" behindDoc="1" locked="0" layoutInCell="1" allowOverlap="1" wp14:anchorId="0DBF594E" wp14:editId="00D1ABEE">
              <wp:simplePos x="0" y="0"/>
              <wp:positionH relativeFrom="page">
                <wp:posOffset>444500</wp:posOffset>
              </wp:positionH>
              <wp:positionV relativeFrom="page">
                <wp:posOffset>9443720</wp:posOffset>
              </wp:positionV>
              <wp:extent cx="626745" cy="165735"/>
              <wp:effectExtent l="0" t="0" r="0" b="0"/>
              <wp:wrapNone/>
              <wp:docPr id="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15860" w14:textId="77777777" w:rsidR="00CA55EF" w:rsidRDefault="00CA55EF">
                          <w:pPr>
                            <w:spacing w:before="10"/>
                            <w:ind w:left="20"/>
                            <w:rPr>
                              <w:sz w:val="20"/>
                            </w:rPr>
                          </w:pPr>
                          <w:r>
                            <w:rPr>
                              <w:sz w:val="20"/>
                            </w:rPr>
                            <w:t>5 Year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F594E" id="Text Box 3" o:spid="_x0000_s1047" type="#_x0000_t202" style="position:absolute;margin-left:35pt;margin-top:743.6pt;width:49.35pt;height:13.05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" filled="f" stroked="f">
              <v:textbox inset="0,0,0,0">
                <w:txbxContent>
                  <w:p w14:paraId="1F015860" w14:textId="77777777" w:rsidR="00CA55EF" w:rsidRDefault="00CA55EF">
                    <w:pPr>
                      <w:spacing w:before="10"/>
                      <w:ind w:left="20"/>
                      <w:rPr>
                        <w:sz w:val="20"/>
                      </w:rPr>
                    </w:pPr>
                    <w:r>
                      <w:rPr>
                        <w:sz w:val="20"/>
                      </w:rPr>
                      <w:t>5 Year Plan</w:t>
                    </w:r>
                  </w:p>
                </w:txbxContent>
              </v:textbox>
              <w10:wrap anchorx="page" anchory="page"/>
            </v:shape>
          </w:pict>
        </mc:Fallback>
      </mc:AlternateContent>
    </w:r>
    <w:r>
      <w:rPr>
        <w:noProof/>
        <w:lang w:bidi="ar-SA"/>
      </w:rPr>
      <mc:AlternateContent>
        <mc:Choice Requires="wps">
          <w:drawing>
            <wp:anchor distT="0" distB="0" distL="114300" distR="114300" simplePos="0" relativeHeight="251710976" behindDoc="1" locked="0" layoutInCell="1" allowOverlap="1" wp14:anchorId="06BD6B7B" wp14:editId="2BD112FF">
              <wp:simplePos x="0" y="0"/>
              <wp:positionH relativeFrom="page">
                <wp:posOffset>3402330</wp:posOffset>
              </wp:positionH>
              <wp:positionV relativeFrom="page">
                <wp:posOffset>9443720</wp:posOffset>
              </wp:positionV>
              <wp:extent cx="968375" cy="165735"/>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CC8F2" w14:textId="099269EA" w:rsidR="00CA55EF" w:rsidRDefault="00CA55EF">
                          <w:pPr>
                            <w:spacing w:before="10"/>
                            <w:ind w:left="20"/>
                            <w:rPr>
                              <w:sz w:val="20"/>
                            </w:rPr>
                          </w:pPr>
                          <w:r>
                            <w:rPr>
                              <w:sz w:val="20"/>
                            </w:rPr>
                            <w:t>Years 20</w:t>
                          </w:r>
                          <w:r w:rsidR="00A82184">
                            <w:rPr>
                              <w:sz w:val="20"/>
                            </w:rPr>
                            <w:t>25</w:t>
                          </w:r>
                          <w:r>
                            <w:rPr>
                              <w:sz w:val="20"/>
                            </w:rPr>
                            <w:t xml:space="preserve"> - 20</w:t>
                          </w:r>
                          <w:r w:rsidR="00A82184">
                            <w:rPr>
                              <w:sz w:val="20"/>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D6B7B" id="_x0000_s1048" type="#_x0000_t202" style="position:absolute;margin-left:267.9pt;margin-top:743.6pt;width:76.25pt;height:13.05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" filled="f" stroked="f">
              <v:textbox inset="0,0,0,0">
                <w:txbxContent>
                  <w:p w14:paraId="799CC8F2" w14:textId="099269EA" w:rsidR="00CA55EF" w:rsidRDefault="00CA55EF">
                    <w:pPr>
                      <w:spacing w:before="10"/>
                      <w:ind w:left="20"/>
                      <w:rPr>
                        <w:sz w:val="20"/>
                      </w:rPr>
                    </w:pPr>
                    <w:r>
                      <w:rPr>
                        <w:sz w:val="20"/>
                      </w:rPr>
                      <w:t>Years 20</w:t>
                    </w:r>
                    <w:r w:rsidR="00A82184">
                      <w:rPr>
                        <w:sz w:val="20"/>
                      </w:rPr>
                      <w:t>25</w:t>
                    </w:r>
                    <w:r>
                      <w:rPr>
                        <w:sz w:val="20"/>
                      </w:rPr>
                      <w:t xml:space="preserve"> - 20</w:t>
                    </w:r>
                    <w:r w:rsidR="00A82184">
                      <w:rPr>
                        <w:sz w:val="20"/>
                      </w:rPr>
                      <w:t>30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4B92A" w14:textId="77777777" w:rsidR="00CA55EF" w:rsidRDefault="00CA55EF">
    <w:pPr>
      <w:pStyle w:val="BodyText"/>
      <w:spacing w:line="14" w:lineRule="auto"/>
      <w:rPr>
        <w:sz w:val="20"/>
      </w:rPr>
    </w:pPr>
    <w:r>
      <w:rPr>
        <w:noProof/>
        <w:lang w:bidi="ar-SA"/>
      </w:rPr>
      <mc:AlternateContent>
        <mc:Choice Requires="wps">
          <w:drawing>
            <wp:anchor distT="0" distB="0" distL="114300" distR="114300" simplePos="0" relativeHeight="251716096" behindDoc="1" locked="0" layoutInCell="1" allowOverlap="1" wp14:anchorId="0ED2804B" wp14:editId="3C906931">
              <wp:simplePos x="0" y="0"/>
              <wp:positionH relativeFrom="page">
                <wp:posOffset>6842760</wp:posOffset>
              </wp:positionH>
              <wp:positionV relativeFrom="page">
                <wp:posOffset>9441180</wp:posOffset>
              </wp:positionV>
              <wp:extent cx="556260" cy="228600"/>
              <wp:effectExtent l="0" t="0" r="15240" b="0"/>
              <wp:wrapNone/>
              <wp:docPr id="5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C3E6B" w14:textId="77777777" w:rsidR="00CA55EF" w:rsidRDefault="00CA55EF">
                          <w:pPr>
                            <w:spacing w:before="10"/>
                            <w:ind w:left="20"/>
                            <w:rPr>
                              <w:sz w:val="20"/>
                            </w:rPr>
                          </w:pPr>
                          <w:r>
                            <w:rPr>
                              <w:sz w:val="20"/>
                            </w:rPr>
                            <w:t xml:space="preserve">Page | </w:t>
                          </w:r>
                          <w: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2804B" id="_x0000_t202" coordsize="21600,21600" o:spt="202" path="m,l,21600r21600,l21600,xe">
              <v:stroke joinstyle="miter"/>
              <v:path gradientshapeok="t" o:connecttype="rect"/>
            </v:shapetype>
            <v:shape id="_x0000_s1049" type="#_x0000_t202" style="position:absolute;margin-left:538.8pt;margin-top:743.4pt;width:43.8pt;height:18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" filled="f" stroked="f">
              <v:textbox inset="0,0,0,0">
                <w:txbxContent>
                  <w:p w14:paraId="410C3E6B" w14:textId="77777777" w:rsidR="00CA55EF" w:rsidRDefault="00CA55EF">
                    <w:pPr>
                      <w:spacing w:before="10"/>
                      <w:ind w:left="20"/>
                      <w:rPr>
                        <w:sz w:val="20"/>
                      </w:rPr>
                    </w:pPr>
                    <w:r>
                      <w:rPr>
                        <w:sz w:val="20"/>
                      </w:rPr>
                      <w:t xml:space="preserve">Page | </w:t>
                    </w:r>
                    <w:r>
                      <w:t>30</w:t>
                    </w:r>
                  </w:p>
                </w:txbxContent>
              </v:textbox>
              <w10:wrap anchorx="page" anchory="page"/>
            </v:shape>
          </w:pict>
        </mc:Fallback>
      </mc:AlternateContent>
    </w:r>
    <w:r>
      <w:rPr>
        <w:noProof/>
        <w:lang w:bidi="ar-SA"/>
      </w:rPr>
      <mc:AlternateContent>
        <mc:Choice Requires="wps">
          <w:drawing>
            <wp:anchor distT="0" distB="0" distL="114300" distR="114300" simplePos="0" relativeHeight="251714048" behindDoc="1" locked="0" layoutInCell="1" allowOverlap="1" wp14:anchorId="0B2057E1" wp14:editId="72D81113">
              <wp:simplePos x="0" y="0"/>
              <wp:positionH relativeFrom="page">
                <wp:posOffset>444500</wp:posOffset>
              </wp:positionH>
              <wp:positionV relativeFrom="page">
                <wp:posOffset>9443720</wp:posOffset>
              </wp:positionV>
              <wp:extent cx="626745" cy="165735"/>
              <wp:effectExtent l="0" t="0" r="0" b="0"/>
              <wp:wrapNone/>
              <wp:docPr id="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D2862" w14:textId="77777777" w:rsidR="00CA55EF" w:rsidRDefault="00CA55EF">
                          <w:pPr>
                            <w:spacing w:before="10"/>
                            <w:ind w:left="20"/>
                            <w:rPr>
                              <w:sz w:val="20"/>
                            </w:rPr>
                          </w:pPr>
                          <w:r>
                            <w:rPr>
                              <w:sz w:val="20"/>
                            </w:rPr>
                            <w:t>5 Year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057E1" id="_x0000_s1050" type="#_x0000_t202" style="position:absolute;margin-left:35pt;margin-top:743.6pt;width:49.35pt;height:13.0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" filled="f" stroked="f">
              <v:textbox inset="0,0,0,0">
                <w:txbxContent>
                  <w:p w14:paraId="1E9D2862" w14:textId="77777777" w:rsidR="00CA55EF" w:rsidRDefault="00CA55EF">
                    <w:pPr>
                      <w:spacing w:before="10"/>
                      <w:ind w:left="20"/>
                      <w:rPr>
                        <w:sz w:val="20"/>
                      </w:rPr>
                    </w:pPr>
                    <w:r>
                      <w:rPr>
                        <w:sz w:val="20"/>
                      </w:rPr>
                      <w:t>5 Year Plan</w:t>
                    </w:r>
                  </w:p>
                </w:txbxContent>
              </v:textbox>
              <w10:wrap anchorx="page" anchory="page"/>
            </v:shape>
          </w:pict>
        </mc:Fallback>
      </mc:AlternateContent>
    </w:r>
    <w:r>
      <w:rPr>
        <w:noProof/>
        <w:lang w:bidi="ar-SA"/>
      </w:rPr>
      <mc:AlternateContent>
        <mc:Choice Requires="wps">
          <w:drawing>
            <wp:anchor distT="0" distB="0" distL="114300" distR="114300" simplePos="0" relativeHeight="251715072" behindDoc="1" locked="0" layoutInCell="1" allowOverlap="1" wp14:anchorId="66140AE6" wp14:editId="29F30348">
              <wp:simplePos x="0" y="0"/>
              <wp:positionH relativeFrom="page">
                <wp:posOffset>3402330</wp:posOffset>
              </wp:positionH>
              <wp:positionV relativeFrom="page">
                <wp:posOffset>9443720</wp:posOffset>
              </wp:positionV>
              <wp:extent cx="968375" cy="165735"/>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32BDA" w14:textId="058F5A40" w:rsidR="00CA55EF" w:rsidRDefault="00CA55EF">
                          <w:pPr>
                            <w:spacing w:before="10"/>
                            <w:ind w:left="20"/>
                            <w:rPr>
                              <w:sz w:val="20"/>
                            </w:rPr>
                          </w:pPr>
                          <w:r>
                            <w:rPr>
                              <w:sz w:val="20"/>
                            </w:rPr>
                            <w:t>Years 20</w:t>
                          </w:r>
                          <w:r w:rsidR="00A82184">
                            <w:rPr>
                              <w:sz w:val="20"/>
                            </w:rPr>
                            <w:t>25</w:t>
                          </w:r>
                          <w:r>
                            <w:rPr>
                              <w:sz w:val="20"/>
                            </w:rPr>
                            <w:t xml:space="preserve"> - 20</w:t>
                          </w:r>
                          <w:r w:rsidR="00A82184">
                            <w:rPr>
                              <w:sz w:val="20"/>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40AE6" id="_x0000_s1051" type="#_x0000_t202" style="position:absolute;margin-left:267.9pt;margin-top:743.6pt;width:76.25pt;height:13.05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" filled="f" stroked="f">
              <v:textbox inset="0,0,0,0">
                <w:txbxContent>
                  <w:p w14:paraId="6FC32BDA" w14:textId="058F5A40" w:rsidR="00CA55EF" w:rsidRDefault="00CA55EF">
                    <w:pPr>
                      <w:spacing w:before="10"/>
                      <w:ind w:left="20"/>
                      <w:rPr>
                        <w:sz w:val="20"/>
                      </w:rPr>
                    </w:pPr>
                    <w:r>
                      <w:rPr>
                        <w:sz w:val="20"/>
                      </w:rPr>
                      <w:t>Years 20</w:t>
                    </w:r>
                    <w:r w:rsidR="00A82184">
                      <w:rPr>
                        <w:sz w:val="20"/>
                      </w:rPr>
                      <w:t>25</w:t>
                    </w:r>
                    <w:r>
                      <w:rPr>
                        <w:sz w:val="20"/>
                      </w:rPr>
                      <w:t xml:space="preserve"> - 20</w:t>
                    </w:r>
                    <w:r w:rsidR="00A82184">
                      <w:rPr>
                        <w:sz w:val="20"/>
                      </w:rPr>
                      <w:t>30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B0C5F" w14:textId="77777777" w:rsidR="00CA4242" w:rsidRDefault="00CA4242">
      <w:r>
        <w:separator/>
      </w:r>
    </w:p>
  </w:footnote>
  <w:footnote w:type="continuationSeparator" w:id="0">
    <w:p w14:paraId="2492BB6B" w14:textId="77777777" w:rsidR="00CA4242" w:rsidRDefault="00CA4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C7EF" w14:textId="77777777" w:rsidR="00CA55EF" w:rsidRDefault="00CA55E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2C62" w14:textId="77777777" w:rsidR="00CA55EF" w:rsidRDefault="00CA55E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647D" w14:textId="77777777" w:rsidR="00CA55EF" w:rsidRDefault="00CA55E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CA062" w14:textId="77777777" w:rsidR="00CA55EF" w:rsidRDefault="00CA55E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A8769" w14:textId="77777777" w:rsidR="00CA55EF" w:rsidRDefault="00CA55E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0F886" w14:textId="77777777" w:rsidR="00CA55EF" w:rsidRDefault="00CA55E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9B4D8" w14:textId="77777777" w:rsidR="00CA55EF" w:rsidRDefault="00CA5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A03D6" w14:textId="27784FB1" w:rsidR="00CA55EF" w:rsidRDefault="00CA55EF">
    <w:pPr>
      <w:pStyle w:val="BodyText"/>
      <w:spacing w:line="14" w:lineRule="auto"/>
      <w:rPr>
        <w:sz w:val="20"/>
      </w:rPr>
    </w:pPr>
    <w:r>
      <w:rPr>
        <w:noProof/>
        <w:lang w:bidi="ar-SA"/>
      </w:rPr>
      <w:drawing>
        <wp:anchor distT="0" distB="0" distL="114300" distR="114300" simplePos="0" relativeHeight="251717120" behindDoc="0" locked="0" layoutInCell="1" allowOverlap="1" wp14:anchorId="51371973" wp14:editId="3A8BFD11">
          <wp:simplePos x="0" y="0"/>
          <wp:positionH relativeFrom="column">
            <wp:posOffset>3317240</wp:posOffset>
          </wp:positionH>
          <wp:positionV relativeFrom="paragraph">
            <wp:posOffset>-252730</wp:posOffset>
          </wp:positionV>
          <wp:extent cx="338328" cy="347472"/>
          <wp:effectExtent l="0" t="0" r="508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328" cy="34747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48512" behindDoc="1" locked="0" layoutInCell="1" allowOverlap="1" wp14:anchorId="14139B86" wp14:editId="4D95FCF6">
              <wp:simplePos x="0" y="0"/>
              <wp:positionH relativeFrom="page">
                <wp:posOffset>444500</wp:posOffset>
              </wp:positionH>
              <wp:positionV relativeFrom="page">
                <wp:posOffset>445770</wp:posOffset>
              </wp:positionV>
              <wp:extent cx="2686685" cy="194310"/>
              <wp:effectExtent l="0" t="0" r="0" b="0"/>
              <wp:wrapNone/>
              <wp:docPr id="4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6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5AC2" w14:textId="77777777" w:rsidR="00CA55EF" w:rsidRDefault="00CA55EF">
                          <w:pPr>
                            <w:spacing w:before="10"/>
                            <w:ind w:left="20"/>
                            <w:rPr>
                              <w:sz w:val="24"/>
                            </w:rPr>
                          </w:pPr>
                          <w:r>
                            <w:rPr>
                              <w:sz w:val="24"/>
                            </w:rPr>
                            <w:t>Loma Rica / Browns Valley Five Year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39B86" id="_x0000_t202" coordsize="21600,21600" o:spt="202" path="m,l,21600r21600,l21600,xe">
              <v:stroke joinstyle="miter"/>
              <v:path gradientshapeok="t" o:connecttype="rect"/>
            </v:shapetype>
            <v:shape id="Text Box 21" o:spid="_x0000_s1036" type="#_x0000_t202" style="position:absolute;margin-left:35pt;margin-top:35.1pt;width:211.55pt;height:15.3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" filled="f" stroked="f">
              <v:textbox inset="0,0,0,0">
                <w:txbxContent>
                  <w:p w14:paraId="53165AC2" w14:textId="77777777" w:rsidR="00CA55EF" w:rsidRDefault="00CA55EF">
                    <w:pPr>
                      <w:spacing w:before="10"/>
                      <w:ind w:left="20"/>
                      <w:rPr>
                        <w:sz w:val="24"/>
                      </w:rPr>
                    </w:pPr>
                    <w:r>
                      <w:rPr>
                        <w:sz w:val="24"/>
                      </w:rPr>
                      <w:t>Loma Rica / Browns Valley Five Year Plan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ED53" w14:textId="77777777" w:rsidR="00CA55EF" w:rsidRDefault="00CA55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B8744" w14:textId="77777777" w:rsidR="00CA55EF" w:rsidRDefault="00CA55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A6C8" w14:textId="5A27A90A" w:rsidR="00CA55EF" w:rsidRDefault="00CA55EF">
    <w:pPr>
      <w:pStyle w:val="BodyText"/>
      <w:spacing w:line="14" w:lineRule="auto"/>
      <w:rPr>
        <w:sz w:val="20"/>
      </w:rPr>
    </w:pPr>
    <w:r>
      <w:rPr>
        <w:noProof/>
        <w:lang w:bidi="ar-SA"/>
      </w:rPr>
      <w:drawing>
        <wp:anchor distT="0" distB="0" distL="114300" distR="114300" simplePos="0" relativeHeight="251719168" behindDoc="0" locked="0" layoutInCell="1" allowOverlap="1" wp14:anchorId="5B1DD475" wp14:editId="6570F2A9">
          <wp:simplePos x="0" y="0"/>
          <wp:positionH relativeFrom="column">
            <wp:posOffset>3380740</wp:posOffset>
          </wp:positionH>
          <wp:positionV relativeFrom="paragraph">
            <wp:posOffset>-309880</wp:posOffset>
          </wp:positionV>
          <wp:extent cx="338328" cy="347472"/>
          <wp:effectExtent l="0" t="0" r="5080" b="0"/>
          <wp:wrapNone/>
          <wp:docPr id="1898635823" name="Picture 1898635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328" cy="34747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51584" behindDoc="1" locked="0" layoutInCell="1" allowOverlap="1" wp14:anchorId="3C93AF99" wp14:editId="3E8CDD1E">
              <wp:simplePos x="0" y="0"/>
              <wp:positionH relativeFrom="page">
                <wp:posOffset>444500</wp:posOffset>
              </wp:positionH>
              <wp:positionV relativeFrom="page">
                <wp:posOffset>445770</wp:posOffset>
              </wp:positionV>
              <wp:extent cx="2686685" cy="194310"/>
              <wp:effectExtent l="0" t="0" r="0" b="0"/>
              <wp:wrapNone/>
              <wp:docPr id="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6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93D5C" w14:textId="77777777" w:rsidR="00CA55EF" w:rsidRDefault="00CA55EF">
                          <w:pPr>
                            <w:spacing w:before="10"/>
                            <w:ind w:left="20"/>
                            <w:rPr>
                              <w:sz w:val="24"/>
                            </w:rPr>
                          </w:pPr>
                          <w:r>
                            <w:rPr>
                              <w:sz w:val="24"/>
                            </w:rPr>
                            <w:t>Loma Rica / Browns Valley Five Year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93AF99" id="_x0000_t202" coordsize="21600,21600" o:spt="202" path="m,l,21600r21600,l21600,xe">
              <v:stroke joinstyle="miter"/>
              <v:path gradientshapeok="t" o:connecttype="rect"/>
            </v:shapetype>
            <v:shape id="Text Box 18" o:spid="_x0000_s1040" type="#_x0000_t202" style="position:absolute;margin-left:35pt;margin-top:35.1pt;width:211.55pt;height:15.3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" filled="f" stroked="f">
              <v:textbox inset="0,0,0,0">
                <w:txbxContent>
                  <w:p w14:paraId="30593D5C" w14:textId="77777777" w:rsidR="00CA55EF" w:rsidRDefault="00CA55EF">
                    <w:pPr>
                      <w:spacing w:before="10"/>
                      <w:ind w:left="20"/>
                      <w:rPr>
                        <w:sz w:val="24"/>
                      </w:rPr>
                    </w:pPr>
                    <w:r>
                      <w:rPr>
                        <w:sz w:val="24"/>
                      </w:rPr>
                      <w:t>Loma Rica / Browns Valley Five Year Plan</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13BD" w14:textId="77777777" w:rsidR="00CA55EF" w:rsidRDefault="00CA55E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67BF" w14:textId="77777777" w:rsidR="00CA55EF" w:rsidRDefault="00CA55E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2BE5F" w14:textId="77777777" w:rsidR="00CA55EF" w:rsidRDefault="00CA55EF">
    <w:pPr>
      <w:pStyle w:val="BodyText"/>
      <w:spacing w:line="14" w:lineRule="auto"/>
      <w:rPr>
        <w:sz w:val="20"/>
      </w:rPr>
    </w:pPr>
    <w:r>
      <w:rPr>
        <w:noProof/>
        <w:lang w:bidi="ar-SA"/>
      </w:rPr>
      <mc:AlternateContent>
        <mc:Choice Requires="wps">
          <w:drawing>
            <wp:anchor distT="0" distB="0" distL="114300" distR="114300" simplePos="0" relativeHeight="251660800" behindDoc="1" locked="0" layoutInCell="1" allowOverlap="1" wp14:anchorId="0C2C570A" wp14:editId="1C13E27E">
              <wp:simplePos x="0" y="0"/>
              <wp:positionH relativeFrom="page">
                <wp:posOffset>444500</wp:posOffset>
              </wp:positionH>
              <wp:positionV relativeFrom="page">
                <wp:posOffset>445770</wp:posOffset>
              </wp:positionV>
              <wp:extent cx="2686685" cy="194310"/>
              <wp:effectExtent l="0" t="0" r="0" b="0"/>
              <wp:wrapNone/>
              <wp:docPr id="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6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A550F" w14:textId="77777777" w:rsidR="00CA55EF" w:rsidRDefault="00CA55EF">
                          <w:pPr>
                            <w:spacing w:before="10"/>
                            <w:ind w:left="20"/>
                            <w:rPr>
                              <w:sz w:val="24"/>
                            </w:rPr>
                          </w:pPr>
                          <w:r>
                            <w:rPr>
                              <w:sz w:val="24"/>
                            </w:rPr>
                            <w:t>Loma Rica / Browns Valley Five Year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2C570A" id="_x0000_t202" coordsize="21600,21600" o:spt="202" path="m,l,21600r21600,l21600,xe">
              <v:stroke joinstyle="miter"/>
              <v:path gradientshapeok="t" o:connecttype="rect"/>
            </v:shapetype>
            <v:shape id="Text Box 9" o:spid="_x0000_s1045" type="#_x0000_t202" style="position:absolute;margin-left:35pt;margin-top:35.1pt;width:211.55pt;height:15.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" filled="f" stroked="f">
              <v:textbox inset="0,0,0,0">
                <w:txbxContent>
                  <w:p w14:paraId="327A550F" w14:textId="77777777" w:rsidR="00CA55EF" w:rsidRDefault="00CA55EF">
                    <w:pPr>
                      <w:spacing w:before="10"/>
                      <w:ind w:left="20"/>
                      <w:rPr>
                        <w:sz w:val="24"/>
                      </w:rPr>
                    </w:pPr>
                    <w:r>
                      <w:rPr>
                        <w:sz w:val="24"/>
                      </w:rPr>
                      <w:t>Loma Rica / Browns Valley Five Year Plan</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492AF" w14:textId="77777777" w:rsidR="00CA55EF" w:rsidRDefault="00CA5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47A"/>
    <w:multiLevelType w:val="hybridMultilevel"/>
    <w:tmpl w:val="A32A099E"/>
    <w:lvl w:ilvl="0" w:tplc="0409000F">
      <w:start w:val="1"/>
      <w:numFmt w:val="decimal"/>
      <w:lvlText w:val="%1."/>
      <w:lvlJc w:val="left"/>
      <w:pPr>
        <w:ind w:left="860" w:hanging="360"/>
      </w:pPr>
    </w:lvl>
    <w:lvl w:ilvl="1" w:tplc="04090019">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 w15:restartNumberingAfterBreak="0">
    <w:nsid w:val="0490313C"/>
    <w:multiLevelType w:val="hybridMultilevel"/>
    <w:tmpl w:val="252EA5EE"/>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 w15:restartNumberingAfterBreak="0">
    <w:nsid w:val="064F447A"/>
    <w:multiLevelType w:val="hybridMultilevel"/>
    <w:tmpl w:val="6E8449FE"/>
    <w:lvl w:ilvl="0" w:tplc="0548135E">
      <w:start w:val="1"/>
      <w:numFmt w:val="decimal"/>
      <w:lvlText w:val="%1-"/>
      <w:lvlJc w:val="left"/>
      <w:pPr>
        <w:ind w:left="1469" w:hanging="178"/>
      </w:pPr>
      <w:rPr>
        <w:rFonts w:ascii="Arial" w:eastAsia="Arial" w:hAnsi="Arial" w:cs="Arial" w:hint="default"/>
        <w:spacing w:val="-1"/>
        <w:w w:val="99"/>
        <w:sz w:val="18"/>
        <w:szCs w:val="18"/>
        <w:lang w:val="en-US" w:eastAsia="en-US" w:bidi="en-US"/>
      </w:rPr>
    </w:lvl>
    <w:lvl w:ilvl="1" w:tplc="408CCC5A">
      <w:numFmt w:val="bullet"/>
      <w:lvlText w:val="•"/>
      <w:lvlJc w:val="left"/>
      <w:pPr>
        <w:ind w:left="2422" w:hanging="178"/>
      </w:pPr>
      <w:rPr>
        <w:rFonts w:hint="default"/>
        <w:lang w:val="en-US" w:eastAsia="en-US" w:bidi="en-US"/>
      </w:rPr>
    </w:lvl>
    <w:lvl w:ilvl="2" w:tplc="12220BE4">
      <w:numFmt w:val="bullet"/>
      <w:lvlText w:val="•"/>
      <w:lvlJc w:val="left"/>
      <w:pPr>
        <w:ind w:left="3384" w:hanging="178"/>
      </w:pPr>
      <w:rPr>
        <w:rFonts w:hint="default"/>
        <w:lang w:val="en-US" w:eastAsia="en-US" w:bidi="en-US"/>
      </w:rPr>
    </w:lvl>
    <w:lvl w:ilvl="3" w:tplc="9C7CE444">
      <w:numFmt w:val="bullet"/>
      <w:lvlText w:val="•"/>
      <w:lvlJc w:val="left"/>
      <w:pPr>
        <w:ind w:left="4346" w:hanging="178"/>
      </w:pPr>
      <w:rPr>
        <w:rFonts w:hint="default"/>
        <w:lang w:val="en-US" w:eastAsia="en-US" w:bidi="en-US"/>
      </w:rPr>
    </w:lvl>
    <w:lvl w:ilvl="4" w:tplc="98465798">
      <w:numFmt w:val="bullet"/>
      <w:lvlText w:val="•"/>
      <w:lvlJc w:val="left"/>
      <w:pPr>
        <w:ind w:left="5308" w:hanging="178"/>
      </w:pPr>
      <w:rPr>
        <w:rFonts w:hint="default"/>
        <w:lang w:val="en-US" w:eastAsia="en-US" w:bidi="en-US"/>
      </w:rPr>
    </w:lvl>
    <w:lvl w:ilvl="5" w:tplc="B5065058">
      <w:numFmt w:val="bullet"/>
      <w:lvlText w:val="•"/>
      <w:lvlJc w:val="left"/>
      <w:pPr>
        <w:ind w:left="6270" w:hanging="178"/>
      </w:pPr>
      <w:rPr>
        <w:rFonts w:hint="default"/>
        <w:lang w:val="en-US" w:eastAsia="en-US" w:bidi="en-US"/>
      </w:rPr>
    </w:lvl>
    <w:lvl w:ilvl="6" w:tplc="B6B6E312">
      <w:numFmt w:val="bullet"/>
      <w:lvlText w:val="•"/>
      <w:lvlJc w:val="left"/>
      <w:pPr>
        <w:ind w:left="7232" w:hanging="178"/>
      </w:pPr>
      <w:rPr>
        <w:rFonts w:hint="default"/>
        <w:lang w:val="en-US" w:eastAsia="en-US" w:bidi="en-US"/>
      </w:rPr>
    </w:lvl>
    <w:lvl w:ilvl="7" w:tplc="A992CC2E">
      <w:numFmt w:val="bullet"/>
      <w:lvlText w:val="•"/>
      <w:lvlJc w:val="left"/>
      <w:pPr>
        <w:ind w:left="8194" w:hanging="178"/>
      </w:pPr>
      <w:rPr>
        <w:rFonts w:hint="default"/>
        <w:lang w:val="en-US" w:eastAsia="en-US" w:bidi="en-US"/>
      </w:rPr>
    </w:lvl>
    <w:lvl w:ilvl="8" w:tplc="9DEE3410">
      <w:numFmt w:val="bullet"/>
      <w:lvlText w:val="•"/>
      <w:lvlJc w:val="left"/>
      <w:pPr>
        <w:ind w:left="9156" w:hanging="178"/>
      </w:pPr>
      <w:rPr>
        <w:rFonts w:hint="default"/>
        <w:lang w:val="en-US" w:eastAsia="en-US" w:bidi="en-US"/>
      </w:rPr>
    </w:lvl>
  </w:abstractNum>
  <w:abstractNum w:abstractNumId="3" w15:restartNumberingAfterBreak="0">
    <w:nsid w:val="1B5D7C5C"/>
    <w:multiLevelType w:val="hybridMultilevel"/>
    <w:tmpl w:val="66D8EF98"/>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4" w15:restartNumberingAfterBreak="0">
    <w:nsid w:val="2C8C4179"/>
    <w:multiLevelType w:val="hybridMultilevel"/>
    <w:tmpl w:val="1D4EBE16"/>
    <w:lvl w:ilvl="0" w:tplc="0CCAED30">
      <w:numFmt w:val="bullet"/>
      <w:lvlText w:val=""/>
      <w:lvlJc w:val="left"/>
      <w:pPr>
        <w:ind w:left="860" w:hanging="360"/>
      </w:pPr>
      <w:rPr>
        <w:rFonts w:ascii="Symbol" w:eastAsia="Symbol" w:hAnsi="Symbol" w:cs="Symbol" w:hint="default"/>
        <w:w w:val="100"/>
        <w:sz w:val="28"/>
        <w:szCs w:val="28"/>
        <w:lang w:val="en-US" w:eastAsia="en-US" w:bidi="en-US"/>
      </w:rPr>
    </w:lvl>
    <w:lvl w:ilvl="1" w:tplc="CAE2CC88">
      <w:numFmt w:val="bullet"/>
      <w:lvlText w:val="•"/>
      <w:lvlJc w:val="left"/>
      <w:pPr>
        <w:ind w:left="1882" w:hanging="360"/>
      </w:pPr>
      <w:rPr>
        <w:rFonts w:hint="default"/>
        <w:lang w:val="en-US" w:eastAsia="en-US" w:bidi="en-US"/>
      </w:rPr>
    </w:lvl>
    <w:lvl w:ilvl="2" w:tplc="37D686F2">
      <w:numFmt w:val="bullet"/>
      <w:lvlText w:val="•"/>
      <w:lvlJc w:val="left"/>
      <w:pPr>
        <w:ind w:left="2904" w:hanging="360"/>
      </w:pPr>
      <w:rPr>
        <w:rFonts w:hint="default"/>
        <w:lang w:val="en-US" w:eastAsia="en-US" w:bidi="en-US"/>
      </w:rPr>
    </w:lvl>
    <w:lvl w:ilvl="3" w:tplc="8B861FF2">
      <w:numFmt w:val="bullet"/>
      <w:lvlText w:val="•"/>
      <w:lvlJc w:val="left"/>
      <w:pPr>
        <w:ind w:left="3926" w:hanging="360"/>
      </w:pPr>
      <w:rPr>
        <w:rFonts w:hint="default"/>
        <w:lang w:val="en-US" w:eastAsia="en-US" w:bidi="en-US"/>
      </w:rPr>
    </w:lvl>
    <w:lvl w:ilvl="4" w:tplc="E6FC077C">
      <w:numFmt w:val="bullet"/>
      <w:lvlText w:val="•"/>
      <w:lvlJc w:val="left"/>
      <w:pPr>
        <w:ind w:left="4948" w:hanging="360"/>
      </w:pPr>
      <w:rPr>
        <w:rFonts w:hint="default"/>
        <w:lang w:val="en-US" w:eastAsia="en-US" w:bidi="en-US"/>
      </w:rPr>
    </w:lvl>
    <w:lvl w:ilvl="5" w:tplc="6E542AC8">
      <w:numFmt w:val="bullet"/>
      <w:lvlText w:val="•"/>
      <w:lvlJc w:val="left"/>
      <w:pPr>
        <w:ind w:left="5970" w:hanging="360"/>
      </w:pPr>
      <w:rPr>
        <w:rFonts w:hint="default"/>
        <w:lang w:val="en-US" w:eastAsia="en-US" w:bidi="en-US"/>
      </w:rPr>
    </w:lvl>
    <w:lvl w:ilvl="6" w:tplc="9C0853D2">
      <w:numFmt w:val="bullet"/>
      <w:lvlText w:val="•"/>
      <w:lvlJc w:val="left"/>
      <w:pPr>
        <w:ind w:left="6992" w:hanging="360"/>
      </w:pPr>
      <w:rPr>
        <w:rFonts w:hint="default"/>
        <w:lang w:val="en-US" w:eastAsia="en-US" w:bidi="en-US"/>
      </w:rPr>
    </w:lvl>
    <w:lvl w:ilvl="7" w:tplc="1B561B22">
      <w:numFmt w:val="bullet"/>
      <w:lvlText w:val="•"/>
      <w:lvlJc w:val="left"/>
      <w:pPr>
        <w:ind w:left="8014" w:hanging="360"/>
      </w:pPr>
      <w:rPr>
        <w:rFonts w:hint="default"/>
        <w:lang w:val="en-US" w:eastAsia="en-US" w:bidi="en-US"/>
      </w:rPr>
    </w:lvl>
    <w:lvl w:ilvl="8" w:tplc="3AEE22D4">
      <w:numFmt w:val="bullet"/>
      <w:lvlText w:val="•"/>
      <w:lvlJc w:val="left"/>
      <w:pPr>
        <w:ind w:left="9036" w:hanging="360"/>
      </w:pPr>
      <w:rPr>
        <w:rFonts w:hint="default"/>
        <w:lang w:val="en-US" w:eastAsia="en-US" w:bidi="en-US"/>
      </w:rPr>
    </w:lvl>
  </w:abstractNum>
  <w:abstractNum w:abstractNumId="5" w15:restartNumberingAfterBreak="0">
    <w:nsid w:val="4B095CA7"/>
    <w:multiLevelType w:val="hybridMultilevel"/>
    <w:tmpl w:val="6E2620B4"/>
    <w:lvl w:ilvl="0" w:tplc="1C0AF55C">
      <w:start w:val="1"/>
      <w:numFmt w:val="decimal"/>
      <w:lvlText w:val="%1"/>
      <w:lvlJc w:val="left"/>
      <w:pPr>
        <w:ind w:left="1580" w:hanging="360"/>
      </w:pPr>
      <w:rPr>
        <w:rFonts w:ascii="Times New Roman" w:eastAsia="Times New Roman" w:hAnsi="Times New Roman" w:cs="Times New Roman" w:hint="default"/>
        <w:w w:val="100"/>
        <w:sz w:val="28"/>
        <w:szCs w:val="28"/>
        <w:lang w:val="en-US" w:eastAsia="en-US" w:bidi="en-US"/>
      </w:rPr>
    </w:lvl>
    <w:lvl w:ilvl="1" w:tplc="7CBEE0F6">
      <w:numFmt w:val="bullet"/>
      <w:lvlText w:val="•"/>
      <w:lvlJc w:val="left"/>
      <w:pPr>
        <w:ind w:left="4460" w:hanging="360"/>
      </w:pPr>
      <w:rPr>
        <w:rFonts w:hint="default"/>
        <w:lang w:val="en-US" w:eastAsia="en-US" w:bidi="en-US"/>
      </w:rPr>
    </w:lvl>
    <w:lvl w:ilvl="2" w:tplc="BB4E2244">
      <w:numFmt w:val="bullet"/>
      <w:lvlText w:val="•"/>
      <w:lvlJc w:val="left"/>
      <w:pPr>
        <w:ind w:left="5195" w:hanging="360"/>
      </w:pPr>
      <w:rPr>
        <w:rFonts w:hint="default"/>
        <w:lang w:val="en-US" w:eastAsia="en-US" w:bidi="en-US"/>
      </w:rPr>
    </w:lvl>
    <w:lvl w:ilvl="3" w:tplc="0C3A8E36">
      <w:numFmt w:val="bullet"/>
      <w:lvlText w:val="•"/>
      <w:lvlJc w:val="left"/>
      <w:pPr>
        <w:ind w:left="5931" w:hanging="360"/>
      </w:pPr>
      <w:rPr>
        <w:rFonts w:hint="default"/>
        <w:lang w:val="en-US" w:eastAsia="en-US" w:bidi="en-US"/>
      </w:rPr>
    </w:lvl>
    <w:lvl w:ilvl="4" w:tplc="46C2D916">
      <w:numFmt w:val="bullet"/>
      <w:lvlText w:val="•"/>
      <w:lvlJc w:val="left"/>
      <w:pPr>
        <w:ind w:left="6666" w:hanging="360"/>
      </w:pPr>
      <w:rPr>
        <w:rFonts w:hint="default"/>
        <w:lang w:val="en-US" w:eastAsia="en-US" w:bidi="en-US"/>
      </w:rPr>
    </w:lvl>
    <w:lvl w:ilvl="5" w:tplc="B86E0CA0">
      <w:numFmt w:val="bullet"/>
      <w:lvlText w:val="•"/>
      <w:lvlJc w:val="left"/>
      <w:pPr>
        <w:ind w:left="7402" w:hanging="360"/>
      </w:pPr>
      <w:rPr>
        <w:rFonts w:hint="default"/>
        <w:lang w:val="en-US" w:eastAsia="en-US" w:bidi="en-US"/>
      </w:rPr>
    </w:lvl>
    <w:lvl w:ilvl="6" w:tplc="95DEED3C">
      <w:numFmt w:val="bullet"/>
      <w:lvlText w:val="•"/>
      <w:lvlJc w:val="left"/>
      <w:pPr>
        <w:ind w:left="8137" w:hanging="360"/>
      </w:pPr>
      <w:rPr>
        <w:rFonts w:hint="default"/>
        <w:lang w:val="en-US" w:eastAsia="en-US" w:bidi="en-US"/>
      </w:rPr>
    </w:lvl>
    <w:lvl w:ilvl="7" w:tplc="9BA6AF10">
      <w:numFmt w:val="bullet"/>
      <w:lvlText w:val="•"/>
      <w:lvlJc w:val="left"/>
      <w:pPr>
        <w:ind w:left="8873" w:hanging="360"/>
      </w:pPr>
      <w:rPr>
        <w:rFonts w:hint="default"/>
        <w:lang w:val="en-US" w:eastAsia="en-US" w:bidi="en-US"/>
      </w:rPr>
    </w:lvl>
    <w:lvl w:ilvl="8" w:tplc="6C240180">
      <w:numFmt w:val="bullet"/>
      <w:lvlText w:val="•"/>
      <w:lvlJc w:val="left"/>
      <w:pPr>
        <w:ind w:left="9608" w:hanging="360"/>
      </w:pPr>
      <w:rPr>
        <w:rFonts w:hint="default"/>
        <w:lang w:val="en-US" w:eastAsia="en-US" w:bidi="en-US"/>
      </w:rPr>
    </w:lvl>
  </w:abstractNum>
  <w:abstractNum w:abstractNumId="6" w15:restartNumberingAfterBreak="0">
    <w:nsid w:val="58E063BA"/>
    <w:multiLevelType w:val="multilevel"/>
    <w:tmpl w:val="501EDD9C"/>
    <w:lvl w:ilvl="0">
      <w:start w:val="1"/>
      <w:numFmt w:val="upperRoman"/>
      <w:lvlText w:val="%1"/>
      <w:lvlJc w:val="left"/>
      <w:pPr>
        <w:ind w:left="922" w:hanging="783"/>
      </w:pPr>
      <w:rPr>
        <w:rFonts w:hint="default"/>
        <w:lang w:val="en-US" w:eastAsia="en-US" w:bidi="en-US"/>
      </w:rPr>
    </w:lvl>
    <w:lvl w:ilvl="1">
      <w:start w:val="19"/>
      <w:numFmt w:val="upperLetter"/>
      <w:lvlText w:val="%1.%2"/>
      <w:lvlJc w:val="left"/>
      <w:pPr>
        <w:ind w:left="922" w:hanging="783"/>
      </w:pPr>
      <w:rPr>
        <w:rFonts w:hint="default"/>
        <w:lang w:val="en-US" w:eastAsia="en-US" w:bidi="en-US"/>
      </w:rPr>
    </w:lvl>
    <w:lvl w:ilvl="2">
      <w:numFmt w:val="bullet"/>
      <w:lvlText w:val=""/>
      <w:lvlJc w:val="left"/>
      <w:pPr>
        <w:ind w:left="860" w:hanging="360"/>
      </w:pPr>
      <w:rPr>
        <w:rFonts w:ascii="Symbol" w:eastAsia="Symbol" w:hAnsi="Symbol" w:cs="Symbol" w:hint="default"/>
        <w:w w:val="100"/>
        <w:sz w:val="28"/>
        <w:szCs w:val="28"/>
        <w:lang w:val="en-US" w:eastAsia="en-US" w:bidi="en-US"/>
      </w:rPr>
    </w:lvl>
    <w:lvl w:ilvl="3">
      <w:numFmt w:val="bullet"/>
      <w:lvlText w:val="•"/>
      <w:lvlJc w:val="left"/>
      <w:pPr>
        <w:ind w:left="3177" w:hanging="360"/>
      </w:pPr>
      <w:rPr>
        <w:rFonts w:hint="default"/>
        <w:lang w:val="en-US" w:eastAsia="en-US" w:bidi="en-US"/>
      </w:rPr>
    </w:lvl>
    <w:lvl w:ilvl="4">
      <w:numFmt w:val="bullet"/>
      <w:lvlText w:val="•"/>
      <w:lvlJc w:val="left"/>
      <w:pPr>
        <w:ind w:left="4306" w:hanging="360"/>
      </w:pPr>
      <w:rPr>
        <w:rFonts w:hint="default"/>
        <w:lang w:val="en-US" w:eastAsia="en-US" w:bidi="en-US"/>
      </w:rPr>
    </w:lvl>
    <w:lvl w:ilvl="5">
      <w:numFmt w:val="bullet"/>
      <w:lvlText w:val="•"/>
      <w:lvlJc w:val="left"/>
      <w:pPr>
        <w:ind w:left="5435" w:hanging="360"/>
      </w:pPr>
      <w:rPr>
        <w:rFonts w:hint="default"/>
        <w:lang w:val="en-US" w:eastAsia="en-US" w:bidi="en-US"/>
      </w:rPr>
    </w:lvl>
    <w:lvl w:ilvl="6">
      <w:numFmt w:val="bullet"/>
      <w:lvlText w:val="•"/>
      <w:lvlJc w:val="left"/>
      <w:pPr>
        <w:ind w:left="6564" w:hanging="360"/>
      </w:pPr>
      <w:rPr>
        <w:rFonts w:hint="default"/>
        <w:lang w:val="en-US" w:eastAsia="en-US" w:bidi="en-US"/>
      </w:rPr>
    </w:lvl>
    <w:lvl w:ilvl="7">
      <w:numFmt w:val="bullet"/>
      <w:lvlText w:val="•"/>
      <w:lvlJc w:val="left"/>
      <w:pPr>
        <w:ind w:left="7693" w:hanging="360"/>
      </w:pPr>
      <w:rPr>
        <w:rFonts w:hint="default"/>
        <w:lang w:val="en-US" w:eastAsia="en-US" w:bidi="en-US"/>
      </w:rPr>
    </w:lvl>
    <w:lvl w:ilvl="8">
      <w:numFmt w:val="bullet"/>
      <w:lvlText w:val="•"/>
      <w:lvlJc w:val="left"/>
      <w:pPr>
        <w:ind w:left="8822" w:hanging="360"/>
      </w:pPr>
      <w:rPr>
        <w:rFonts w:hint="default"/>
        <w:lang w:val="en-US" w:eastAsia="en-US" w:bidi="en-US"/>
      </w:rPr>
    </w:lvl>
  </w:abstractNum>
  <w:abstractNum w:abstractNumId="7" w15:restartNumberingAfterBreak="0">
    <w:nsid w:val="604044AC"/>
    <w:multiLevelType w:val="hybridMultilevel"/>
    <w:tmpl w:val="5686BC9E"/>
    <w:lvl w:ilvl="0" w:tplc="6F9E6B8C">
      <w:numFmt w:val="bullet"/>
      <w:lvlText w:val=""/>
      <w:lvlJc w:val="left"/>
      <w:pPr>
        <w:ind w:left="859" w:hanging="360"/>
      </w:pPr>
      <w:rPr>
        <w:rFonts w:ascii="Symbol" w:eastAsia="Symbol" w:hAnsi="Symbol" w:cs="Symbol" w:hint="default"/>
        <w:w w:val="100"/>
        <w:sz w:val="28"/>
        <w:szCs w:val="28"/>
        <w:lang w:val="en-US" w:eastAsia="en-US" w:bidi="en-US"/>
      </w:rPr>
    </w:lvl>
    <w:lvl w:ilvl="1" w:tplc="73C264B4">
      <w:numFmt w:val="bullet"/>
      <w:lvlText w:val=""/>
      <w:lvlJc w:val="left"/>
      <w:pPr>
        <w:ind w:left="1219" w:hanging="360"/>
      </w:pPr>
      <w:rPr>
        <w:rFonts w:ascii="Symbol" w:eastAsia="Symbol" w:hAnsi="Symbol" w:cs="Symbol" w:hint="default"/>
        <w:w w:val="100"/>
        <w:sz w:val="28"/>
        <w:szCs w:val="28"/>
        <w:lang w:val="en-US" w:eastAsia="en-US" w:bidi="en-US"/>
      </w:rPr>
    </w:lvl>
    <w:lvl w:ilvl="2" w:tplc="B9DCAB80">
      <w:numFmt w:val="bullet"/>
      <w:lvlText w:val="•"/>
      <w:lvlJc w:val="left"/>
      <w:pPr>
        <w:ind w:left="2354" w:hanging="360"/>
      </w:pPr>
      <w:rPr>
        <w:rFonts w:hint="default"/>
        <w:lang w:val="en-US" w:eastAsia="en-US" w:bidi="en-US"/>
      </w:rPr>
    </w:lvl>
    <w:lvl w:ilvl="3" w:tplc="EF74FB50">
      <w:numFmt w:val="bullet"/>
      <w:lvlText w:val="•"/>
      <w:lvlJc w:val="left"/>
      <w:pPr>
        <w:ind w:left="3490" w:hanging="360"/>
      </w:pPr>
      <w:rPr>
        <w:rFonts w:hint="default"/>
        <w:lang w:val="en-US" w:eastAsia="en-US" w:bidi="en-US"/>
      </w:rPr>
    </w:lvl>
    <w:lvl w:ilvl="4" w:tplc="CC2435B8">
      <w:numFmt w:val="bullet"/>
      <w:lvlText w:val="•"/>
      <w:lvlJc w:val="left"/>
      <w:pPr>
        <w:ind w:left="4625" w:hanging="360"/>
      </w:pPr>
      <w:rPr>
        <w:rFonts w:hint="default"/>
        <w:lang w:val="en-US" w:eastAsia="en-US" w:bidi="en-US"/>
      </w:rPr>
    </w:lvl>
    <w:lvl w:ilvl="5" w:tplc="3B0CC2F0">
      <w:numFmt w:val="bullet"/>
      <w:lvlText w:val="•"/>
      <w:lvlJc w:val="left"/>
      <w:pPr>
        <w:ind w:left="5761" w:hanging="360"/>
      </w:pPr>
      <w:rPr>
        <w:rFonts w:hint="default"/>
        <w:lang w:val="en-US" w:eastAsia="en-US" w:bidi="en-US"/>
      </w:rPr>
    </w:lvl>
    <w:lvl w:ilvl="6" w:tplc="F5DEFD64">
      <w:numFmt w:val="bullet"/>
      <w:lvlText w:val="•"/>
      <w:lvlJc w:val="left"/>
      <w:pPr>
        <w:ind w:left="6896" w:hanging="360"/>
      </w:pPr>
      <w:rPr>
        <w:rFonts w:hint="default"/>
        <w:lang w:val="en-US" w:eastAsia="en-US" w:bidi="en-US"/>
      </w:rPr>
    </w:lvl>
    <w:lvl w:ilvl="7" w:tplc="8F50669A">
      <w:numFmt w:val="bullet"/>
      <w:lvlText w:val="•"/>
      <w:lvlJc w:val="left"/>
      <w:pPr>
        <w:ind w:left="8032" w:hanging="360"/>
      </w:pPr>
      <w:rPr>
        <w:rFonts w:hint="default"/>
        <w:lang w:val="en-US" w:eastAsia="en-US" w:bidi="en-US"/>
      </w:rPr>
    </w:lvl>
    <w:lvl w:ilvl="8" w:tplc="A2D8B536">
      <w:numFmt w:val="bullet"/>
      <w:lvlText w:val="•"/>
      <w:lvlJc w:val="left"/>
      <w:pPr>
        <w:ind w:left="9167" w:hanging="360"/>
      </w:pPr>
      <w:rPr>
        <w:rFonts w:hint="default"/>
        <w:lang w:val="en-US" w:eastAsia="en-US" w:bidi="en-US"/>
      </w:rPr>
    </w:lvl>
  </w:abstractNum>
  <w:abstractNum w:abstractNumId="8" w15:restartNumberingAfterBreak="0">
    <w:nsid w:val="61640E9A"/>
    <w:multiLevelType w:val="multilevel"/>
    <w:tmpl w:val="32B21EF6"/>
    <w:lvl w:ilvl="0">
      <w:start w:val="1"/>
      <w:numFmt w:val="upperRoman"/>
      <w:lvlText w:val="%1"/>
      <w:lvlJc w:val="left"/>
      <w:pPr>
        <w:ind w:left="764" w:hanging="624"/>
      </w:pPr>
      <w:rPr>
        <w:rFonts w:hint="default"/>
        <w:lang w:val="en-US" w:eastAsia="en-US" w:bidi="en-US"/>
      </w:rPr>
    </w:lvl>
    <w:lvl w:ilvl="1">
      <w:start w:val="19"/>
      <w:numFmt w:val="upperLetter"/>
      <w:lvlText w:val="%1.%2"/>
      <w:lvlJc w:val="left"/>
      <w:pPr>
        <w:ind w:left="764" w:hanging="624"/>
      </w:pPr>
      <w:rPr>
        <w:rFonts w:hint="default"/>
        <w:lang w:val="en-US" w:eastAsia="en-US" w:bidi="en-US"/>
      </w:rPr>
    </w:lvl>
    <w:lvl w:ilvl="2">
      <w:start w:val="1"/>
      <w:numFmt w:val="decimal"/>
      <w:lvlText w:val="%3"/>
      <w:lvlJc w:val="left"/>
      <w:pPr>
        <w:ind w:left="1220" w:hanging="360"/>
      </w:pPr>
      <w:rPr>
        <w:rFonts w:ascii="Times New Roman" w:eastAsia="Times New Roman" w:hAnsi="Times New Roman" w:cs="Times New Roman" w:hint="default"/>
        <w:w w:val="100"/>
        <w:sz w:val="28"/>
        <w:szCs w:val="28"/>
        <w:lang w:val="en-US" w:eastAsia="en-US" w:bidi="en-US"/>
      </w:rPr>
    </w:lvl>
    <w:lvl w:ilvl="3">
      <w:numFmt w:val="bullet"/>
      <w:lvlText w:val=""/>
      <w:lvlJc w:val="left"/>
      <w:pPr>
        <w:ind w:left="1580" w:hanging="360"/>
      </w:pPr>
      <w:rPr>
        <w:rFonts w:ascii="Symbol" w:eastAsia="Symbol" w:hAnsi="Symbol" w:cs="Symbol" w:hint="default"/>
        <w:w w:val="100"/>
        <w:sz w:val="28"/>
        <w:szCs w:val="28"/>
        <w:lang w:val="en-US" w:eastAsia="en-US" w:bidi="en-US"/>
      </w:rPr>
    </w:lvl>
    <w:lvl w:ilvl="4">
      <w:numFmt w:val="bullet"/>
      <w:lvlText w:val="•"/>
      <w:lvlJc w:val="left"/>
      <w:pPr>
        <w:ind w:left="3955" w:hanging="360"/>
      </w:pPr>
      <w:rPr>
        <w:rFonts w:hint="default"/>
        <w:lang w:val="en-US" w:eastAsia="en-US" w:bidi="en-US"/>
      </w:rPr>
    </w:lvl>
    <w:lvl w:ilvl="5">
      <w:numFmt w:val="bullet"/>
      <w:lvlText w:val="•"/>
      <w:lvlJc w:val="left"/>
      <w:pPr>
        <w:ind w:left="5142" w:hanging="360"/>
      </w:pPr>
      <w:rPr>
        <w:rFonts w:hint="default"/>
        <w:lang w:val="en-US" w:eastAsia="en-US" w:bidi="en-US"/>
      </w:rPr>
    </w:lvl>
    <w:lvl w:ilvl="6">
      <w:numFmt w:val="bullet"/>
      <w:lvlText w:val="•"/>
      <w:lvlJc w:val="left"/>
      <w:pPr>
        <w:ind w:left="6330" w:hanging="360"/>
      </w:pPr>
      <w:rPr>
        <w:rFonts w:hint="default"/>
        <w:lang w:val="en-US" w:eastAsia="en-US" w:bidi="en-US"/>
      </w:rPr>
    </w:lvl>
    <w:lvl w:ilvl="7">
      <w:numFmt w:val="bullet"/>
      <w:lvlText w:val="•"/>
      <w:lvlJc w:val="left"/>
      <w:pPr>
        <w:ind w:left="7517" w:hanging="360"/>
      </w:pPr>
      <w:rPr>
        <w:rFonts w:hint="default"/>
        <w:lang w:val="en-US" w:eastAsia="en-US" w:bidi="en-US"/>
      </w:rPr>
    </w:lvl>
    <w:lvl w:ilvl="8">
      <w:numFmt w:val="bullet"/>
      <w:lvlText w:val="•"/>
      <w:lvlJc w:val="left"/>
      <w:pPr>
        <w:ind w:left="8705" w:hanging="360"/>
      </w:pPr>
      <w:rPr>
        <w:rFonts w:hint="default"/>
        <w:lang w:val="en-US" w:eastAsia="en-US" w:bidi="en-US"/>
      </w:rPr>
    </w:lvl>
  </w:abstractNum>
  <w:abstractNum w:abstractNumId="9" w15:restartNumberingAfterBreak="0">
    <w:nsid w:val="63DB0A5A"/>
    <w:multiLevelType w:val="hybridMultilevel"/>
    <w:tmpl w:val="68668964"/>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0" w15:restartNumberingAfterBreak="0">
    <w:nsid w:val="6F0B56FA"/>
    <w:multiLevelType w:val="hybridMultilevel"/>
    <w:tmpl w:val="F36AC194"/>
    <w:lvl w:ilvl="0" w:tplc="E0B05DAE">
      <w:start w:val="1"/>
      <w:numFmt w:val="bullet"/>
      <w:lvlText w:val="•"/>
      <w:lvlJc w:val="left"/>
      <w:pPr>
        <w:tabs>
          <w:tab w:val="num" w:pos="720"/>
        </w:tabs>
        <w:ind w:left="720" w:hanging="360"/>
      </w:pPr>
      <w:rPr>
        <w:rFonts w:ascii="Arial" w:hAnsi="Arial" w:hint="default"/>
      </w:rPr>
    </w:lvl>
    <w:lvl w:ilvl="1" w:tplc="5B1A5484">
      <w:numFmt w:val="bullet"/>
      <w:lvlText w:val="•"/>
      <w:lvlJc w:val="left"/>
      <w:pPr>
        <w:tabs>
          <w:tab w:val="num" w:pos="1440"/>
        </w:tabs>
        <w:ind w:left="1440" w:hanging="360"/>
      </w:pPr>
      <w:rPr>
        <w:rFonts w:ascii="Arial" w:hAnsi="Arial" w:hint="default"/>
      </w:rPr>
    </w:lvl>
    <w:lvl w:ilvl="2" w:tplc="D42AC618">
      <w:numFmt w:val="bullet"/>
      <w:lvlText w:val="•"/>
      <w:lvlJc w:val="left"/>
      <w:pPr>
        <w:tabs>
          <w:tab w:val="num" w:pos="2160"/>
        </w:tabs>
        <w:ind w:left="2160" w:hanging="360"/>
      </w:pPr>
      <w:rPr>
        <w:rFonts w:ascii="Arial" w:hAnsi="Arial" w:hint="default"/>
      </w:rPr>
    </w:lvl>
    <w:lvl w:ilvl="3" w:tplc="188E7522" w:tentative="1">
      <w:start w:val="1"/>
      <w:numFmt w:val="bullet"/>
      <w:lvlText w:val="•"/>
      <w:lvlJc w:val="left"/>
      <w:pPr>
        <w:tabs>
          <w:tab w:val="num" w:pos="2880"/>
        </w:tabs>
        <w:ind w:left="2880" w:hanging="360"/>
      </w:pPr>
      <w:rPr>
        <w:rFonts w:ascii="Arial" w:hAnsi="Arial" w:hint="default"/>
      </w:rPr>
    </w:lvl>
    <w:lvl w:ilvl="4" w:tplc="F9887E4C" w:tentative="1">
      <w:start w:val="1"/>
      <w:numFmt w:val="bullet"/>
      <w:lvlText w:val="•"/>
      <w:lvlJc w:val="left"/>
      <w:pPr>
        <w:tabs>
          <w:tab w:val="num" w:pos="3600"/>
        </w:tabs>
        <w:ind w:left="3600" w:hanging="360"/>
      </w:pPr>
      <w:rPr>
        <w:rFonts w:ascii="Arial" w:hAnsi="Arial" w:hint="default"/>
      </w:rPr>
    </w:lvl>
    <w:lvl w:ilvl="5" w:tplc="8D2661A4" w:tentative="1">
      <w:start w:val="1"/>
      <w:numFmt w:val="bullet"/>
      <w:lvlText w:val="•"/>
      <w:lvlJc w:val="left"/>
      <w:pPr>
        <w:tabs>
          <w:tab w:val="num" w:pos="4320"/>
        </w:tabs>
        <w:ind w:left="4320" w:hanging="360"/>
      </w:pPr>
      <w:rPr>
        <w:rFonts w:ascii="Arial" w:hAnsi="Arial" w:hint="default"/>
      </w:rPr>
    </w:lvl>
    <w:lvl w:ilvl="6" w:tplc="67F0E160" w:tentative="1">
      <w:start w:val="1"/>
      <w:numFmt w:val="bullet"/>
      <w:lvlText w:val="•"/>
      <w:lvlJc w:val="left"/>
      <w:pPr>
        <w:tabs>
          <w:tab w:val="num" w:pos="5040"/>
        </w:tabs>
        <w:ind w:left="5040" w:hanging="360"/>
      </w:pPr>
      <w:rPr>
        <w:rFonts w:ascii="Arial" w:hAnsi="Arial" w:hint="default"/>
      </w:rPr>
    </w:lvl>
    <w:lvl w:ilvl="7" w:tplc="B9EE8CB4" w:tentative="1">
      <w:start w:val="1"/>
      <w:numFmt w:val="bullet"/>
      <w:lvlText w:val="•"/>
      <w:lvlJc w:val="left"/>
      <w:pPr>
        <w:tabs>
          <w:tab w:val="num" w:pos="5760"/>
        </w:tabs>
        <w:ind w:left="5760" w:hanging="360"/>
      </w:pPr>
      <w:rPr>
        <w:rFonts w:ascii="Arial" w:hAnsi="Arial" w:hint="default"/>
      </w:rPr>
    </w:lvl>
    <w:lvl w:ilvl="8" w:tplc="8250BAB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528622D"/>
    <w:multiLevelType w:val="hybridMultilevel"/>
    <w:tmpl w:val="4B80D7CA"/>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2" w15:restartNumberingAfterBreak="0">
    <w:nsid w:val="7A223F2F"/>
    <w:multiLevelType w:val="hybridMultilevel"/>
    <w:tmpl w:val="76A2A5EC"/>
    <w:lvl w:ilvl="0" w:tplc="ED5C641E">
      <w:start w:val="1"/>
      <w:numFmt w:val="decimal"/>
      <w:lvlText w:val="%1."/>
      <w:lvlJc w:val="left"/>
      <w:pPr>
        <w:ind w:left="1579" w:hanging="360"/>
      </w:pPr>
      <w:rPr>
        <w:rFonts w:ascii="Times New Roman" w:eastAsia="Times New Roman" w:hAnsi="Times New Roman" w:cs="Times New Roman" w:hint="default"/>
        <w:spacing w:val="0"/>
        <w:w w:val="100"/>
        <w:sz w:val="28"/>
        <w:szCs w:val="28"/>
        <w:lang w:val="en-US" w:eastAsia="en-US" w:bidi="en-US"/>
      </w:rPr>
    </w:lvl>
    <w:lvl w:ilvl="1" w:tplc="6E564734">
      <w:numFmt w:val="bullet"/>
      <w:lvlText w:val="•"/>
      <w:lvlJc w:val="left"/>
      <w:pPr>
        <w:ind w:left="2530" w:hanging="360"/>
      </w:pPr>
      <w:rPr>
        <w:rFonts w:hint="default"/>
        <w:lang w:val="en-US" w:eastAsia="en-US" w:bidi="en-US"/>
      </w:rPr>
    </w:lvl>
    <w:lvl w:ilvl="2" w:tplc="F01E5C92">
      <w:numFmt w:val="bullet"/>
      <w:lvlText w:val="•"/>
      <w:lvlJc w:val="left"/>
      <w:pPr>
        <w:ind w:left="3480" w:hanging="360"/>
      </w:pPr>
      <w:rPr>
        <w:rFonts w:hint="default"/>
        <w:lang w:val="en-US" w:eastAsia="en-US" w:bidi="en-US"/>
      </w:rPr>
    </w:lvl>
    <w:lvl w:ilvl="3" w:tplc="B6963F88">
      <w:numFmt w:val="bullet"/>
      <w:lvlText w:val="•"/>
      <w:lvlJc w:val="left"/>
      <w:pPr>
        <w:ind w:left="4430" w:hanging="360"/>
      </w:pPr>
      <w:rPr>
        <w:rFonts w:hint="default"/>
        <w:lang w:val="en-US" w:eastAsia="en-US" w:bidi="en-US"/>
      </w:rPr>
    </w:lvl>
    <w:lvl w:ilvl="4" w:tplc="BF048F40">
      <w:numFmt w:val="bullet"/>
      <w:lvlText w:val="•"/>
      <w:lvlJc w:val="left"/>
      <w:pPr>
        <w:ind w:left="5380" w:hanging="360"/>
      </w:pPr>
      <w:rPr>
        <w:rFonts w:hint="default"/>
        <w:lang w:val="en-US" w:eastAsia="en-US" w:bidi="en-US"/>
      </w:rPr>
    </w:lvl>
    <w:lvl w:ilvl="5" w:tplc="3550BAEA">
      <w:numFmt w:val="bullet"/>
      <w:lvlText w:val="•"/>
      <w:lvlJc w:val="left"/>
      <w:pPr>
        <w:ind w:left="6330" w:hanging="360"/>
      </w:pPr>
      <w:rPr>
        <w:rFonts w:hint="default"/>
        <w:lang w:val="en-US" w:eastAsia="en-US" w:bidi="en-US"/>
      </w:rPr>
    </w:lvl>
    <w:lvl w:ilvl="6" w:tplc="30FA4E9A">
      <w:numFmt w:val="bullet"/>
      <w:lvlText w:val="•"/>
      <w:lvlJc w:val="left"/>
      <w:pPr>
        <w:ind w:left="7280" w:hanging="360"/>
      </w:pPr>
      <w:rPr>
        <w:rFonts w:hint="default"/>
        <w:lang w:val="en-US" w:eastAsia="en-US" w:bidi="en-US"/>
      </w:rPr>
    </w:lvl>
    <w:lvl w:ilvl="7" w:tplc="EAE87EC4">
      <w:numFmt w:val="bullet"/>
      <w:lvlText w:val="•"/>
      <w:lvlJc w:val="left"/>
      <w:pPr>
        <w:ind w:left="8230" w:hanging="360"/>
      </w:pPr>
      <w:rPr>
        <w:rFonts w:hint="default"/>
        <w:lang w:val="en-US" w:eastAsia="en-US" w:bidi="en-US"/>
      </w:rPr>
    </w:lvl>
    <w:lvl w:ilvl="8" w:tplc="9070BABE">
      <w:numFmt w:val="bullet"/>
      <w:lvlText w:val="•"/>
      <w:lvlJc w:val="left"/>
      <w:pPr>
        <w:ind w:left="9180" w:hanging="360"/>
      </w:pPr>
      <w:rPr>
        <w:rFonts w:hint="default"/>
        <w:lang w:val="en-US" w:eastAsia="en-US" w:bidi="en-US"/>
      </w:rPr>
    </w:lvl>
  </w:abstractNum>
  <w:abstractNum w:abstractNumId="13" w15:restartNumberingAfterBreak="0">
    <w:nsid w:val="7DFA2F35"/>
    <w:multiLevelType w:val="hybridMultilevel"/>
    <w:tmpl w:val="CA689FAE"/>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num w:numId="1" w16cid:durableId="1928154277">
    <w:abstractNumId w:val="2"/>
  </w:num>
  <w:num w:numId="2" w16cid:durableId="404304196">
    <w:abstractNumId w:val="6"/>
  </w:num>
  <w:num w:numId="3" w16cid:durableId="477188386">
    <w:abstractNumId w:val="7"/>
  </w:num>
  <w:num w:numId="4" w16cid:durableId="247233879">
    <w:abstractNumId w:val="4"/>
  </w:num>
  <w:num w:numId="5" w16cid:durableId="1775396869">
    <w:abstractNumId w:val="5"/>
  </w:num>
  <w:num w:numId="6" w16cid:durableId="1910841108">
    <w:abstractNumId w:val="12"/>
  </w:num>
  <w:num w:numId="7" w16cid:durableId="1656570806">
    <w:abstractNumId w:val="8"/>
  </w:num>
  <w:num w:numId="8" w16cid:durableId="1434934174">
    <w:abstractNumId w:val="9"/>
  </w:num>
  <w:num w:numId="9" w16cid:durableId="776946480">
    <w:abstractNumId w:val="10"/>
  </w:num>
  <w:num w:numId="10" w16cid:durableId="130176849">
    <w:abstractNumId w:val="1"/>
  </w:num>
  <w:num w:numId="11" w16cid:durableId="620114733">
    <w:abstractNumId w:val="13"/>
  </w:num>
  <w:num w:numId="12" w16cid:durableId="1984190105">
    <w:abstractNumId w:val="3"/>
  </w:num>
  <w:num w:numId="13" w16cid:durableId="427195866">
    <w:abstractNumId w:val="11"/>
  </w:num>
  <w:num w:numId="14" w16cid:durableId="978995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6B0"/>
    <w:rsid w:val="00044BEE"/>
    <w:rsid w:val="00067C74"/>
    <w:rsid w:val="0007719D"/>
    <w:rsid w:val="00083C37"/>
    <w:rsid w:val="00091918"/>
    <w:rsid w:val="000A694D"/>
    <w:rsid w:val="000E217A"/>
    <w:rsid w:val="0010064F"/>
    <w:rsid w:val="0011580C"/>
    <w:rsid w:val="0013441E"/>
    <w:rsid w:val="00147FA1"/>
    <w:rsid w:val="00150D3E"/>
    <w:rsid w:val="00176B17"/>
    <w:rsid w:val="001770DE"/>
    <w:rsid w:val="00257494"/>
    <w:rsid w:val="002A04BC"/>
    <w:rsid w:val="002A6FA5"/>
    <w:rsid w:val="002E75E9"/>
    <w:rsid w:val="00316367"/>
    <w:rsid w:val="0032118C"/>
    <w:rsid w:val="003362F3"/>
    <w:rsid w:val="003573F9"/>
    <w:rsid w:val="00381834"/>
    <w:rsid w:val="00384284"/>
    <w:rsid w:val="00392713"/>
    <w:rsid w:val="003A0EC8"/>
    <w:rsid w:val="003B72E3"/>
    <w:rsid w:val="003B7D12"/>
    <w:rsid w:val="003D4A5D"/>
    <w:rsid w:val="003D53CF"/>
    <w:rsid w:val="003F7999"/>
    <w:rsid w:val="00426087"/>
    <w:rsid w:val="00430A65"/>
    <w:rsid w:val="00432783"/>
    <w:rsid w:val="00433012"/>
    <w:rsid w:val="00441CD7"/>
    <w:rsid w:val="0044206B"/>
    <w:rsid w:val="00445BD5"/>
    <w:rsid w:val="00453029"/>
    <w:rsid w:val="004541F3"/>
    <w:rsid w:val="00460ACB"/>
    <w:rsid w:val="004A2539"/>
    <w:rsid w:val="004A6F12"/>
    <w:rsid w:val="004A736E"/>
    <w:rsid w:val="004F629A"/>
    <w:rsid w:val="0050260A"/>
    <w:rsid w:val="00517B58"/>
    <w:rsid w:val="00530318"/>
    <w:rsid w:val="00536882"/>
    <w:rsid w:val="005376A7"/>
    <w:rsid w:val="0054786C"/>
    <w:rsid w:val="005625DB"/>
    <w:rsid w:val="00571A8E"/>
    <w:rsid w:val="005747C6"/>
    <w:rsid w:val="005858D0"/>
    <w:rsid w:val="005C3C88"/>
    <w:rsid w:val="005C620F"/>
    <w:rsid w:val="005E1D98"/>
    <w:rsid w:val="005E5B62"/>
    <w:rsid w:val="005F52D3"/>
    <w:rsid w:val="0061496A"/>
    <w:rsid w:val="00641473"/>
    <w:rsid w:val="006734FE"/>
    <w:rsid w:val="00676D91"/>
    <w:rsid w:val="00695BE1"/>
    <w:rsid w:val="00696DB1"/>
    <w:rsid w:val="006A349A"/>
    <w:rsid w:val="006A5275"/>
    <w:rsid w:val="006B14D4"/>
    <w:rsid w:val="006B2DE9"/>
    <w:rsid w:val="006C0066"/>
    <w:rsid w:val="006C7682"/>
    <w:rsid w:val="006D194A"/>
    <w:rsid w:val="006E23E7"/>
    <w:rsid w:val="007018C5"/>
    <w:rsid w:val="00707B17"/>
    <w:rsid w:val="00714B0A"/>
    <w:rsid w:val="00750214"/>
    <w:rsid w:val="00754601"/>
    <w:rsid w:val="00754BA8"/>
    <w:rsid w:val="00770991"/>
    <w:rsid w:val="00774D68"/>
    <w:rsid w:val="00776934"/>
    <w:rsid w:val="00786A84"/>
    <w:rsid w:val="00793924"/>
    <w:rsid w:val="007C1026"/>
    <w:rsid w:val="008428AC"/>
    <w:rsid w:val="0085478D"/>
    <w:rsid w:val="00864C4F"/>
    <w:rsid w:val="00865727"/>
    <w:rsid w:val="00870A76"/>
    <w:rsid w:val="008749BF"/>
    <w:rsid w:val="00877C6C"/>
    <w:rsid w:val="008B5112"/>
    <w:rsid w:val="008B6F74"/>
    <w:rsid w:val="008D10FC"/>
    <w:rsid w:val="009024B6"/>
    <w:rsid w:val="0092722E"/>
    <w:rsid w:val="0093176E"/>
    <w:rsid w:val="00946E7D"/>
    <w:rsid w:val="009500AF"/>
    <w:rsid w:val="009963C3"/>
    <w:rsid w:val="0099710A"/>
    <w:rsid w:val="009B4A38"/>
    <w:rsid w:val="009D10A3"/>
    <w:rsid w:val="009E1F56"/>
    <w:rsid w:val="009F62E6"/>
    <w:rsid w:val="00A24D92"/>
    <w:rsid w:val="00A4050B"/>
    <w:rsid w:val="00A60225"/>
    <w:rsid w:val="00A65C62"/>
    <w:rsid w:val="00A82184"/>
    <w:rsid w:val="00A879E4"/>
    <w:rsid w:val="00A87B6E"/>
    <w:rsid w:val="00A940AD"/>
    <w:rsid w:val="00A95A03"/>
    <w:rsid w:val="00AA76B0"/>
    <w:rsid w:val="00AC238D"/>
    <w:rsid w:val="00AE5C67"/>
    <w:rsid w:val="00B01B6C"/>
    <w:rsid w:val="00B07DBA"/>
    <w:rsid w:val="00B43BE0"/>
    <w:rsid w:val="00B5289A"/>
    <w:rsid w:val="00B61A39"/>
    <w:rsid w:val="00B63B2D"/>
    <w:rsid w:val="00B709A7"/>
    <w:rsid w:val="00BC306F"/>
    <w:rsid w:val="00BC5354"/>
    <w:rsid w:val="00BF2323"/>
    <w:rsid w:val="00C0710B"/>
    <w:rsid w:val="00C423E5"/>
    <w:rsid w:val="00C5625A"/>
    <w:rsid w:val="00C6465D"/>
    <w:rsid w:val="00C71E2A"/>
    <w:rsid w:val="00C7359A"/>
    <w:rsid w:val="00C7526A"/>
    <w:rsid w:val="00C77F97"/>
    <w:rsid w:val="00C80BB7"/>
    <w:rsid w:val="00C94264"/>
    <w:rsid w:val="00CA4242"/>
    <w:rsid w:val="00CA55EF"/>
    <w:rsid w:val="00CE1C4A"/>
    <w:rsid w:val="00CF7D18"/>
    <w:rsid w:val="00D003AA"/>
    <w:rsid w:val="00D62098"/>
    <w:rsid w:val="00D67E06"/>
    <w:rsid w:val="00DA1715"/>
    <w:rsid w:val="00DD6B16"/>
    <w:rsid w:val="00E079F2"/>
    <w:rsid w:val="00E16A01"/>
    <w:rsid w:val="00E25AD8"/>
    <w:rsid w:val="00E510F2"/>
    <w:rsid w:val="00E6726F"/>
    <w:rsid w:val="00E713C3"/>
    <w:rsid w:val="00E86773"/>
    <w:rsid w:val="00EA6439"/>
    <w:rsid w:val="00ED43A8"/>
    <w:rsid w:val="00EE3FD5"/>
    <w:rsid w:val="00EF5449"/>
    <w:rsid w:val="00F35868"/>
    <w:rsid w:val="00F47715"/>
    <w:rsid w:val="00F56EDF"/>
    <w:rsid w:val="00FC5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D316A"/>
  <w15:docId w15:val="{F2DC6AA3-801D-464C-8FBE-1B65687E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40"/>
      <w:outlineLvl w:val="0"/>
    </w:pPr>
    <w:rPr>
      <w:rFonts w:ascii="Cambria" w:eastAsia="Cambria" w:hAnsi="Cambria" w:cs="Cambria"/>
      <w:b/>
      <w:bCs/>
      <w:sz w:val="32"/>
      <w:szCs w:val="32"/>
    </w:rPr>
  </w:style>
  <w:style w:type="paragraph" w:styleId="Heading2">
    <w:name w:val="heading 2"/>
    <w:basedOn w:val="Normal"/>
    <w:uiPriority w:val="1"/>
    <w:qFormat/>
    <w:pPr>
      <w:ind w:left="140"/>
      <w:outlineLvl w:val="1"/>
    </w:pPr>
    <w:rPr>
      <w:rFonts w:ascii="Cambria" w:eastAsia="Cambria" w:hAnsi="Cambria" w:cs="Cambria"/>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140"/>
    </w:pPr>
    <w:rPr>
      <w:sz w:val="24"/>
      <w:szCs w:val="24"/>
    </w:rPr>
  </w:style>
  <w:style w:type="paragraph" w:styleId="TOC2">
    <w:name w:val="toc 2"/>
    <w:basedOn w:val="Normal"/>
    <w:uiPriority w:val="1"/>
    <w:qFormat/>
    <w:pPr>
      <w:ind w:left="380"/>
    </w:pPr>
    <w:rPr>
      <w:sz w:val="24"/>
      <w:szCs w:val="24"/>
    </w:rPr>
  </w:style>
  <w:style w:type="paragraph" w:styleId="TOC3">
    <w:name w:val="toc 3"/>
    <w:basedOn w:val="Normal"/>
    <w:uiPriority w:val="1"/>
    <w:qFormat/>
    <w:pPr>
      <w:ind w:left="620"/>
    </w:pPr>
    <w:rPr>
      <w:sz w:val="24"/>
      <w:szCs w:val="24"/>
    </w:rPr>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rPr>
      <w:rFonts w:ascii="Calibri" w:eastAsia="Calibri" w:hAnsi="Calibri" w:cs="Calibri"/>
    </w:rPr>
  </w:style>
  <w:style w:type="paragraph" w:styleId="Header">
    <w:name w:val="header"/>
    <w:basedOn w:val="Normal"/>
    <w:link w:val="HeaderChar"/>
    <w:uiPriority w:val="99"/>
    <w:unhideWhenUsed/>
    <w:rsid w:val="00B07DBA"/>
    <w:pPr>
      <w:tabs>
        <w:tab w:val="center" w:pos="4680"/>
        <w:tab w:val="right" w:pos="9360"/>
      </w:tabs>
    </w:pPr>
  </w:style>
  <w:style w:type="character" w:customStyle="1" w:styleId="HeaderChar">
    <w:name w:val="Header Char"/>
    <w:basedOn w:val="DefaultParagraphFont"/>
    <w:link w:val="Header"/>
    <w:uiPriority w:val="99"/>
    <w:rsid w:val="00B07DBA"/>
    <w:rPr>
      <w:rFonts w:ascii="Times New Roman" w:eastAsia="Times New Roman" w:hAnsi="Times New Roman" w:cs="Times New Roman"/>
      <w:lang w:bidi="en-US"/>
    </w:rPr>
  </w:style>
  <w:style w:type="paragraph" w:styleId="Footer">
    <w:name w:val="footer"/>
    <w:basedOn w:val="Normal"/>
    <w:link w:val="FooterChar"/>
    <w:uiPriority w:val="99"/>
    <w:unhideWhenUsed/>
    <w:rsid w:val="00B07DBA"/>
    <w:pPr>
      <w:tabs>
        <w:tab w:val="center" w:pos="4680"/>
        <w:tab w:val="right" w:pos="9360"/>
      </w:tabs>
    </w:pPr>
  </w:style>
  <w:style w:type="character" w:customStyle="1" w:styleId="FooterChar">
    <w:name w:val="Footer Char"/>
    <w:basedOn w:val="DefaultParagraphFont"/>
    <w:link w:val="Footer"/>
    <w:uiPriority w:val="99"/>
    <w:rsid w:val="00B07DBA"/>
    <w:rPr>
      <w:rFonts w:ascii="Times New Roman" w:eastAsia="Times New Roman" w:hAnsi="Times New Roman" w:cs="Times New Roman"/>
      <w:lang w:bidi="en-US"/>
    </w:rPr>
  </w:style>
  <w:style w:type="table" w:customStyle="1" w:styleId="TableGrid1">
    <w:name w:val="Table Grid1"/>
    <w:basedOn w:val="TableNormal"/>
    <w:next w:val="TableGrid"/>
    <w:uiPriority w:val="39"/>
    <w:rsid w:val="00676D9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76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73243">
      <w:bodyDiv w:val="1"/>
      <w:marLeft w:val="0"/>
      <w:marRight w:val="0"/>
      <w:marTop w:val="0"/>
      <w:marBottom w:val="0"/>
      <w:divBdr>
        <w:top w:val="none" w:sz="0" w:space="0" w:color="auto"/>
        <w:left w:val="none" w:sz="0" w:space="0" w:color="auto"/>
        <w:bottom w:val="none" w:sz="0" w:space="0" w:color="auto"/>
        <w:right w:val="none" w:sz="0" w:space="0" w:color="auto"/>
      </w:divBdr>
      <w:divsChild>
        <w:div w:id="1157454013">
          <w:marLeft w:val="360"/>
          <w:marRight w:val="0"/>
          <w:marTop w:val="200"/>
          <w:marBottom w:val="0"/>
          <w:divBdr>
            <w:top w:val="none" w:sz="0" w:space="0" w:color="auto"/>
            <w:left w:val="none" w:sz="0" w:space="0" w:color="auto"/>
            <w:bottom w:val="none" w:sz="0" w:space="0" w:color="auto"/>
            <w:right w:val="none" w:sz="0" w:space="0" w:color="auto"/>
          </w:divBdr>
        </w:div>
        <w:div w:id="1555311352">
          <w:marLeft w:val="1080"/>
          <w:marRight w:val="0"/>
          <w:marTop w:val="100"/>
          <w:marBottom w:val="0"/>
          <w:divBdr>
            <w:top w:val="none" w:sz="0" w:space="0" w:color="auto"/>
            <w:left w:val="none" w:sz="0" w:space="0" w:color="auto"/>
            <w:bottom w:val="none" w:sz="0" w:space="0" w:color="auto"/>
            <w:right w:val="none" w:sz="0" w:space="0" w:color="auto"/>
          </w:divBdr>
        </w:div>
        <w:div w:id="102186601">
          <w:marLeft w:val="1080"/>
          <w:marRight w:val="0"/>
          <w:marTop w:val="100"/>
          <w:marBottom w:val="0"/>
          <w:divBdr>
            <w:top w:val="none" w:sz="0" w:space="0" w:color="auto"/>
            <w:left w:val="none" w:sz="0" w:space="0" w:color="auto"/>
            <w:bottom w:val="none" w:sz="0" w:space="0" w:color="auto"/>
            <w:right w:val="none" w:sz="0" w:space="0" w:color="auto"/>
          </w:divBdr>
        </w:div>
        <w:div w:id="730732228">
          <w:marLeft w:val="1800"/>
          <w:marRight w:val="0"/>
          <w:marTop w:val="100"/>
          <w:marBottom w:val="0"/>
          <w:divBdr>
            <w:top w:val="none" w:sz="0" w:space="0" w:color="auto"/>
            <w:left w:val="none" w:sz="0" w:space="0" w:color="auto"/>
            <w:bottom w:val="none" w:sz="0" w:space="0" w:color="auto"/>
            <w:right w:val="none" w:sz="0" w:space="0" w:color="auto"/>
          </w:divBdr>
        </w:div>
        <w:div w:id="1853641511">
          <w:marLeft w:val="1800"/>
          <w:marRight w:val="0"/>
          <w:marTop w:val="100"/>
          <w:marBottom w:val="0"/>
          <w:divBdr>
            <w:top w:val="none" w:sz="0" w:space="0" w:color="auto"/>
            <w:left w:val="none" w:sz="0" w:space="0" w:color="auto"/>
            <w:bottom w:val="none" w:sz="0" w:space="0" w:color="auto"/>
            <w:right w:val="none" w:sz="0" w:space="0" w:color="auto"/>
          </w:divBdr>
        </w:div>
        <w:div w:id="840975175">
          <w:marLeft w:val="1800"/>
          <w:marRight w:val="0"/>
          <w:marTop w:val="100"/>
          <w:marBottom w:val="0"/>
          <w:divBdr>
            <w:top w:val="none" w:sz="0" w:space="0" w:color="auto"/>
            <w:left w:val="none" w:sz="0" w:space="0" w:color="auto"/>
            <w:bottom w:val="none" w:sz="0" w:space="0" w:color="auto"/>
            <w:right w:val="none" w:sz="0" w:space="0" w:color="auto"/>
          </w:divBdr>
        </w:div>
        <w:div w:id="431897805">
          <w:marLeft w:val="1800"/>
          <w:marRight w:val="0"/>
          <w:marTop w:val="100"/>
          <w:marBottom w:val="0"/>
          <w:divBdr>
            <w:top w:val="none" w:sz="0" w:space="0" w:color="auto"/>
            <w:left w:val="none" w:sz="0" w:space="0" w:color="auto"/>
            <w:bottom w:val="none" w:sz="0" w:space="0" w:color="auto"/>
            <w:right w:val="none" w:sz="0" w:space="0" w:color="auto"/>
          </w:divBdr>
        </w:div>
        <w:div w:id="168716671">
          <w:marLeft w:val="1080"/>
          <w:marRight w:val="0"/>
          <w:marTop w:val="100"/>
          <w:marBottom w:val="0"/>
          <w:divBdr>
            <w:top w:val="none" w:sz="0" w:space="0" w:color="auto"/>
            <w:left w:val="none" w:sz="0" w:space="0" w:color="auto"/>
            <w:bottom w:val="none" w:sz="0" w:space="0" w:color="auto"/>
            <w:right w:val="none" w:sz="0" w:space="0" w:color="auto"/>
          </w:divBdr>
        </w:div>
        <w:div w:id="1412386368">
          <w:marLeft w:val="1080"/>
          <w:marRight w:val="0"/>
          <w:marTop w:val="100"/>
          <w:marBottom w:val="0"/>
          <w:divBdr>
            <w:top w:val="none" w:sz="0" w:space="0" w:color="auto"/>
            <w:left w:val="none" w:sz="0" w:space="0" w:color="auto"/>
            <w:bottom w:val="none" w:sz="0" w:space="0" w:color="auto"/>
            <w:right w:val="none" w:sz="0" w:space="0" w:color="auto"/>
          </w:divBdr>
        </w:div>
      </w:divsChild>
    </w:div>
    <w:div w:id="417286709">
      <w:bodyDiv w:val="1"/>
      <w:marLeft w:val="0"/>
      <w:marRight w:val="0"/>
      <w:marTop w:val="0"/>
      <w:marBottom w:val="0"/>
      <w:divBdr>
        <w:top w:val="none" w:sz="0" w:space="0" w:color="auto"/>
        <w:left w:val="none" w:sz="0" w:space="0" w:color="auto"/>
        <w:bottom w:val="none" w:sz="0" w:space="0" w:color="auto"/>
        <w:right w:val="none" w:sz="0" w:space="0" w:color="auto"/>
      </w:divBdr>
      <w:divsChild>
        <w:div w:id="1747461714">
          <w:marLeft w:val="0"/>
          <w:marRight w:val="0"/>
          <w:marTop w:val="0"/>
          <w:marBottom w:val="0"/>
          <w:divBdr>
            <w:top w:val="none" w:sz="0" w:space="0" w:color="auto"/>
            <w:left w:val="none" w:sz="0" w:space="0" w:color="auto"/>
            <w:bottom w:val="none" w:sz="0" w:space="0" w:color="auto"/>
            <w:right w:val="none" w:sz="0" w:space="0" w:color="auto"/>
          </w:divBdr>
          <w:divsChild>
            <w:div w:id="394550902">
              <w:marLeft w:val="0"/>
              <w:marRight w:val="0"/>
              <w:marTop w:val="0"/>
              <w:marBottom w:val="0"/>
              <w:divBdr>
                <w:top w:val="none" w:sz="0" w:space="0" w:color="auto"/>
                <w:left w:val="none" w:sz="0" w:space="0" w:color="auto"/>
                <w:bottom w:val="none" w:sz="0" w:space="0" w:color="auto"/>
                <w:right w:val="none" w:sz="0" w:space="0" w:color="auto"/>
              </w:divBdr>
              <w:divsChild>
                <w:div w:id="1753046610">
                  <w:marLeft w:val="0"/>
                  <w:marRight w:val="0"/>
                  <w:marTop w:val="0"/>
                  <w:marBottom w:val="0"/>
                  <w:divBdr>
                    <w:top w:val="none" w:sz="0" w:space="0" w:color="auto"/>
                    <w:left w:val="none" w:sz="0" w:space="0" w:color="auto"/>
                    <w:bottom w:val="none" w:sz="0" w:space="0" w:color="auto"/>
                    <w:right w:val="none" w:sz="0" w:space="0" w:color="auto"/>
                  </w:divBdr>
                  <w:divsChild>
                    <w:div w:id="686903368">
                      <w:marLeft w:val="0"/>
                      <w:marRight w:val="0"/>
                      <w:marTop w:val="0"/>
                      <w:marBottom w:val="0"/>
                      <w:divBdr>
                        <w:top w:val="none" w:sz="0" w:space="0" w:color="auto"/>
                        <w:left w:val="none" w:sz="0" w:space="0" w:color="auto"/>
                        <w:bottom w:val="none" w:sz="0" w:space="0" w:color="auto"/>
                        <w:right w:val="none" w:sz="0" w:space="0" w:color="auto"/>
                      </w:divBdr>
                      <w:divsChild>
                        <w:div w:id="267395015">
                          <w:marLeft w:val="0"/>
                          <w:marRight w:val="0"/>
                          <w:marTop w:val="0"/>
                          <w:marBottom w:val="0"/>
                          <w:divBdr>
                            <w:top w:val="none" w:sz="0" w:space="0" w:color="auto"/>
                            <w:left w:val="none" w:sz="0" w:space="0" w:color="auto"/>
                            <w:bottom w:val="none" w:sz="0" w:space="0" w:color="auto"/>
                            <w:right w:val="none" w:sz="0" w:space="0" w:color="auto"/>
                          </w:divBdr>
                          <w:divsChild>
                            <w:div w:id="14794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240041">
      <w:bodyDiv w:val="1"/>
      <w:marLeft w:val="0"/>
      <w:marRight w:val="0"/>
      <w:marTop w:val="0"/>
      <w:marBottom w:val="0"/>
      <w:divBdr>
        <w:top w:val="none" w:sz="0" w:space="0" w:color="auto"/>
        <w:left w:val="none" w:sz="0" w:space="0" w:color="auto"/>
        <w:bottom w:val="none" w:sz="0" w:space="0" w:color="auto"/>
        <w:right w:val="none" w:sz="0" w:space="0" w:color="auto"/>
      </w:divBdr>
    </w:div>
    <w:div w:id="1072049726">
      <w:bodyDiv w:val="1"/>
      <w:marLeft w:val="0"/>
      <w:marRight w:val="0"/>
      <w:marTop w:val="0"/>
      <w:marBottom w:val="0"/>
      <w:divBdr>
        <w:top w:val="none" w:sz="0" w:space="0" w:color="auto"/>
        <w:left w:val="none" w:sz="0" w:space="0" w:color="auto"/>
        <w:bottom w:val="none" w:sz="0" w:space="0" w:color="auto"/>
        <w:right w:val="none" w:sz="0" w:space="0" w:color="auto"/>
      </w:divBdr>
    </w:div>
    <w:div w:id="1949698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0.jpeg"/><Relationship Id="rId21" Type="http://schemas.openxmlformats.org/officeDocument/2006/relationships/image" Target="media/image11.jpeg"/><Relationship Id="rId34" Type="http://schemas.openxmlformats.org/officeDocument/2006/relationships/oleObject" Target="embeddings/oleObject1.bin"/><Relationship Id="rId42" Type="http://schemas.openxmlformats.org/officeDocument/2006/relationships/footer" Target="footer3.xml"/><Relationship Id="rId47" Type="http://schemas.openxmlformats.org/officeDocument/2006/relationships/header" Target="header12.xml"/><Relationship Id="rId50"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eader" Target="header4.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header" Target="header6.xml"/><Relationship Id="rId37" Type="http://schemas.openxmlformats.org/officeDocument/2006/relationships/oleObject" Target="embeddings/oleObject3.bin"/><Relationship Id="rId40" Type="http://schemas.openxmlformats.org/officeDocument/2006/relationships/header" Target="header7.xml"/><Relationship Id="rId45" Type="http://schemas.openxmlformats.org/officeDocument/2006/relationships/header" Target="header11.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image" Target="media/image170.png"/><Relationship Id="rId36" Type="http://schemas.openxmlformats.org/officeDocument/2006/relationships/oleObject" Target="embeddings/oleObject2.bin"/><Relationship Id="rId49" Type="http://schemas.openxmlformats.org/officeDocument/2006/relationships/header" Target="header14.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footer" Target="footer2.xml"/><Relationship Id="rId44" Type="http://schemas.openxmlformats.org/officeDocument/2006/relationships/header" Target="header10.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30" Type="http://schemas.openxmlformats.org/officeDocument/2006/relationships/header" Target="header5.xml"/><Relationship Id="rId35" Type="http://schemas.openxmlformats.org/officeDocument/2006/relationships/image" Target="media/image18.emf"/><Relationship Id="rId43" Type="http://schemas.openxmlformats.org/officeDocument/2006/relationships/header" Target="header9.xml"/><Relationship Id="rId48" Type="http://schemas.openxmlformats.org/officeDocument/2006/relationships/header" Target="header13.xml"/><Relationship Id="rId8" Type="http://schemas.openxmlformats.org/officeDocument/2006/relationships/image" Target="media/image1.png"/><Relationship Id="rId51" Type="http://schemas.openxmlformats.org/officeDocument/2006/relationships/header" Target="header1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17.emf"/><Relationship Id="rId38" Type="http://schemas.openxmlformats.org/officeDocument/2006/relationships/image" Target="media/image19.jpeg"/><Relationship Id="rId46" Type="http://schemas.openxmlformats.org/officeDocument/2006/relationships/footer" Target="footer4.xml"/><Relationship Id="rId20" Type="http://schemas.openxmlformats.org/officeDocument/2006/relationships/image" Target="media/image10.jpeg"/><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www.logolynx.com/images/logolynx/70/7048736a7e4a14c30503f62cabd358ee.jpe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www.logolynx.com/images/logolynx/70/7048736a7e4a14c30503f62cabd358ee.jpe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B75EF-7D4C-4C16-9AB4-916F7DE73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5992</TotalTime>
  <Pages>28</Pages>
  <Words>5554</Words>
  <Characters>31658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Microsoft Word - PlanRedux</vt:lpstr>
    </vt:vector>
  </TitlesOfParts>
  <Company/>
  <LinksUpToDate>false</LinksUpToDate>
  <CharactersWithSpaces>37138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PlanRedux</dc:title>
  <dc:creator>Sil</dc:creator>
  <cp:lastModifiedBy>lrbvcsd lrbvfire.org</cp:lastModifiedBy>
  <cp:revision>10</cp:revision>
  <cp:lastPrinted>2025-09-18T18:15:00Z</cp:lastPrinted>
  <dcterms:created xsi:type="dcterms:W3CDTF">2025-09-18T18:37:00Z</dcterms:created>
  <dcterms:modified xsi:type="dcterms:W3CDTF">2026-05-14T20:08:00Z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2016-08-14T00:00:00Z</vt:filetime>
  </property>
  <property fmtid="{D5CDD505-2E9C-101B-9397-08002B2CF9AE}" pid="3" name="Creator">
    <vt:lpwstr>Microsoft Word - PlanRedux</vt:lpwstr>
  </property>
  <property fmtid="{D5CDD505-2E9C-101B-9397-08002B2CF9AE}" pid="4" name="LastSaved">
    <vt:filetime>2020-03-09T00:00:00Z</vt:filetime>
  </property>
</Properties>
</file>